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E9FE8" w14:textId="77777777" w:rsidR="0046311F" w:rsidRPr="008C77EC" w:rsidRDefault="0046311F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33495941" w14:textId="77777777" w:rsidR="0046311F" w:rsidRPr="00930534" w:rsidRDefault="0046311F" w:rsidP="00930534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930534">
        <w:rPr>
          <w:rFonts w:ascii="Arial" w:hAnsi="Arial" w:cs="Arial"/>
          <w:b/>
          <w:bCs/>
        </w:rPr>
        <w:t>SMERNICA</w:t>
      </w:r>
    </w:p>
    <w:p w14:paraId="1FF1E184" w14:textId="77777777" w:rsidR="0046311F" w:rsidRPr="00930534" w:rsidRDefault="0046311F" w:rsidP="00930534">
      <w:pPr>
        <w:spacing w:before="120" w:after="0" w:line="360" w:lineRule="auto"/>
        <w:jc w:val="center"/>
        <w:rPr>
          <w:rFonts w:ascii="Arial" w:hAnsi="Arial" w:cs="Arial"/>
          <w:b/>
          <w:bCs/>
        </w:rPr>
      </w:pPr>
      <w:r w:rsidRPr="00930534">
        <w:rPr>
          <w:rFonts w:ascii="Arial" w:hAnsi="Arial" w:cs="Arial"/>
          <w:b/>
          <w:bCs/>
        </w:rPr>
        <w:t>O ROVNAKOM ODMEŇOVANÍ MUŽOV A ŽIEN</w:t>
      </w:r>
    </w:p>
    <w:p w14:paraId="1D6542B2" w14:textId="2A919AC4" w:rsidR="0046311F" w:rsidRPr="00930534" w:rsidRDefault="0046311F" w:rsidP="00930534">
      <w:pPr>
        <w:spacing w:before="120" w:after="0" w:line="360" w:lineRule="auto"/>
        <w:jc w:val="center"/>
        <w:rPr>
          <w:rFonts w:ascii="Arial" w:hAnsi="Arial" w:cs="Arial"/>
        </w:rPr>
      </w:pPr>
      <w:r w:rsidRPr="00930534">
        <w:rPr>
          <w:rFonts w:ascii="Arial" w:hAnsi="Arial" w:cs="Arial"/>
        </w:rPr>
        <w:t>za rovnakú prácu alebo prácu rovnakej hodnoty</w:t>
      </w:r>
    </w:p>
    <w:p w14:paraId="50BC73EA" w14:textId="77777777" w:rsidR="0046311F" w:rsidRPr="008C77EC" w:rsidRDefault="0046311F" w:rsidP="00930534">
      <w:pPr>
        <w:spacing w:before="120" w:after="0" w:line="360" w:lineRule="auto"/>
        <w:jc w:val="center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————————————————————————————————</w:t>
      </w:r>
    </w:p>
    <w:p w14:paraId="026D59AB" w14:textId="77777777" w:rsidR="0046311F" w:rsidRPr="008C77EC" w:rsidRDefault="0046311F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088"/>
      </w:tblGrid>
      <w:tr w:rsidR="0046311F" w:rsidRPr="008C77EC" w14:paraId="5F66E44B" w14:textId="77777777" w:rsidTr="0046311F">
        <w:tc>
          <w:tcPr>
            <w:tcW w:w="1838" w:type="dxa"/>
          </w:tcPr>
          <w:p w14:paraId="714A86CC" w14:textId="4E8868F2" w:rsidR="0046311F" w:rsidRPr="008C77EC" w:rsidRDefault="0046311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Vydal:</w:t>
            </w:r>
          </w:p>
        </w:tc>
        <w:tc>
          <w:tcPr>
            <w:tcW w:w="7088" w:type="dxa"/>
          </w:tcPr>
          <w:p w14:paraId="5322215E" w14:textId="64F51D4F" w:rsidR="0046311F" w:rsidRPr="008C77EC" w:rsidRDefault="00E20A0C" w:rsidP="00E20A0C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Domov dôchodcov Chynorany, </w:t>
            </w:r>
          </w:p>
        </w:tc>
      </w:tr>
      <w:tr w:rsidR="0046311F" w:rsidRPr="008C77EC" w14:paraId="4E482D05" w14:textId="77777777" w:rsidTr="0046311F">
        <w:tc>
          <w:tcPr>
            <w:tcW w:w="1838" w:type="dxa"/>
          </w:tcPr>
          <w:p w14:paraId="09510696" w14:textId="622EDF02" w:rsidR="0046311F" w:rsidRPr="008C77EC" w:rsidRDefault="0046311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Schválil:</w:t>
            </w:r>
          </w:p>
        </w:tc>
        <w:tc>
          <w:tcPr>
            <w:tcW w:w="7088" w:type="dxa"/>
          </w:tcPr>
          <w:p w14:paraId="04766D35" w14:textId="16105E82" w:rsidR="0046311F" w:rsidRPr="008C77EC" w:rsidRDefault="00E20A0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Tomáš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Domin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riaditeľ DD</w:t>
            </w:r>
            <w:bookmarkStart w:id="0" w:name="_GoBack"/>
            <w:bookmarkEnd w:id="0"/>
          </w:p>
        </w:tc>
      </w:tr>
      <w:tr w:rsidR="0046311F" w:rsidRPr="008C77EC" w14:paraId="1377AB0A" w14:textId="77777777" w:rsidTr="0046311F">
        <w:tc>
          <w:tcPr>
            <w:tcW w:w="1838" w:type="dxa"/>
          </w:tcPr>
          <w:p w14:paraId="41F3FD72" w14:textId="3B2E3A6D" w:rsidR="0046311F" w:rsidRPr="008C77EC" w:rsidRDefault="0046311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Platnosť od:</w:t>
            </w:r>
          </w:p>
        </w:tc>
        <w:tc>
          <w:tcPr>
            <w:tcW w:w="7088" w:type="dxa"/>
          </w:tcPr>
          <w:p w14:paraId="484ED614" w14:textId="46C78743" w:rsidR="0046311F" w:rsidRPr="008C77EC" w:rsidRDefault="0046311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30534">
              <w:rPr>
                <w:rFonts w:ascii="Arial" w:hAnsi="Arial" w:cs="Arial"/>
                <w:sz w:val="20"/>
                <w:szCs w:val="20"/>
                <w:highlight w:val="lightGray"/>
              </w:rPr>
              <w:t>31. júla 2026</w:t>
            </w:r>
          </w:p>
        </w:tc>
      </w:tr>
      <w:tr w:rsidR="0046311F" w:rsidRPr="008C77EC" w14:paraId="0F66AC4B" w14:textId="77777777" w:rsidTr="0046311F">
        <w:tc>
          <w:tcPr>
            <w:tcW w:w="1838" w:type="dxa"/>
          </w:tcPr>
          <w:p w14:paraId="00A05636" w14:textId="7784343F" w:rsidR="0046311F" w:rsidRPr="008C77EC" w:rsidRDefault="0046311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Verzia:</w:t>
            </w:r>
          </w:p>
        </w:tc>
        <w:tc>
          <w:tcPr>
            <w:tcW w:w="7088" w:type="dxa"/>
          </w:tcPr>
          <w:p w14:paraId="22180AE5" w14:textId="348CCF34" w:rsidR="0046311F" w:rsidRPr="008C77EC" w:rsidRDefault="0046311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930534">
              <w:rPr>
                <w:rFonts w:ascii="Arial" w:hAnsi="Arial" w:cs="Arial"/>
                <w:sz w:val="20"/>
                <w:szCs w:val="20"/>
                <w:highlight w:val="lightGray"/>
              </w:rPr>
              <w:t>1.0</w:t>
            </w:r>
          </w:p>
        </w:tc>
      </w:tr>
      <w:tr w:rsidR="0046311F" w:rsidRPr="008C77EC" w14:paraId="621C9D23" w14:textId="77777777" w:rsidTr="0046311F">
        <w:tc>
          <w:tcPr>
            <w:tcW w:w="1838" w:type="dxa"/>
          </w:tcPr>
          <w:p w14:paraId="70E95614" w14:textId="25D54E1F" w:rsidR="0046311F" w:rsidRPr="008C77EC" w:rsidRDefault="0046311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Právny základ:</w:t>
            </w:r>
          </w:p>
        </w:tc>
        <w:tc>
          <w:tcPr>
            <w:tcW w:w="7088" w:type="dxa"/>
          </w:tcPr>
          <w:p w14:paraId="38FA54AE" w14:textId="78BB3F77" w:rsidR="0046311F" w:rsidRPr="008C77EC" w:rsidRDefault="0046311F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Zákon č. 76/2026 Z.</w:t>
            </w:r>
            <w:r w:rsidR="00C613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7EC">
              <w:rPr>
                <w:rFonts w:ascii="Arial" w:hAnsi="Arial" w:cs="Arial"/>
                <w:sz w:val="20"/>
                <w:szCs w:val="20"/>
              </w:rPr>
              <w:t>z. o rovnakom odmeňovaní mužov a žien v platnom znení (ďalej len „</w:t>
            </w:r>
            <w:r w:rsidRPr="008C77EC">
              <w:rPr>
                <w:rFonts w:ascii="Arial" w:hAnsi="Arial" w:cs="Arial"/>
                <w:b/>
                <w:bCs/>
                <w:sz w:val="20"/>
                <w:szCs w:val="20"/>
              </w:rPr>
              <w:t>zákon o rovnakom odmeňovaní</w:t>
            </w:r>
            <w:r w:rsidRPr="008C77EC">
              <w:rPr>
                <w:rFonts w:ascii="Arial" w:hAnsi="Arial" w:cs="Arial"/>
                <w:sz w:val="20"/>
                <w:szCs w:val="20"/>
              </w:rPr>
              <w:t>“)</w:t>
            </w:r>
          </w:p>
          <w:p w14:paraId="7B91DC53" w14:textId="77777777" w:rsidR="0046311F" w:rsidRPr="008C77EC" w:rsidRDefault="0046311F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Smernica Európskeho parlamentu a Rady (EÚ) 2023/970 z 10. mája 2023, ktorou sa posilňuje uplatňovanie zásady rovnakej odmeny pre mužov a ženy za rovnakú prácu alebo prácu rovnakej hodnoty prostredníctvom transparentnosti odmeňovania a mechanizmov presadzovania (Ú. v. EÚ L 132, 17. 5. 2023)</w:t>
            </w:r>
          </w:p>
          <w:p w14:paraId="10D020FB" w14:textId="55BA5494" w:rsidR="00AD61D6" w:rsidRPr="008C77EC" w:rsidRDefault="00AD61D6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Zákon č. 311/2001 Z. z. Zákonník práce v znení neskorších predpisov</w:t>
            </w:r>
            <w:r w:rsidR="00274F95" w:rsidRPr="008C77EC">
              <w:rPr>
                <w:rFonts w:ascii="Arial" w:hAnsi="Arial" w:cs="Arial"/>
                <w:sz w:val="20"/>
                <w:szCs w:val="20"/>
              </w:rPr>
              <w:t xml:space="preserve"> (ďalej len „</w:t>
            </w:r>
            <w:r w:rsidR="00274F95" w:rsidRPr="008C77EC">
              <w:rPr>
                <w:rFonts w:ascii="Arial" w:hAnsi="Arial" w:cs="Arial"/>
                <w:b/>
                <w:bCs/>
                <w:sz w:val="20"/>
                <w:szCs w:val="20"/>
              </w:rPr>
              <w:t>Zákonník práce</w:t>
            </w:r>
            <w:r w:rsidR="00274F95" w:rsidRPr="008C77EC">
              <w:rPr>
                <w:rFonts w:ascii="Arial" w:hAnsi="Arial" w:cs="Arial"/>
                <w:sz w:val="20"/>
                <w:szCs w:val="20"/>
              </w:rPr>
              <w:t>“)</w:t>
            </w:r>
          </w:p>
          <w:p w14:paraId="4F62AB8F" w14:textId="7D11D77D" w:rsidR="00AD61D6" w:rsidRPr="008C77EC" w:rsidRDefault="00AD61D6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Zákon č. 365/2004 Z. z. o rovnakom zaobchádzaní (antidiskriminačný zákon) v platnom znení</w:t>
            </w:r>
            <w:r w:rsidR="00274F95" w:rsidRPr="008C77EC">
              <w:rPr>
                <w:rFonts w:ascii="Arial" w:hAnsi="Arial" w:cs="Arial"/>
                <w:sz w:val="20"/>
                <w:szCs w:val="20"/>
              </w:rPr>
              <w:t xml:space="preserve"> (ďalej len „</w:t>
            </w:r>
            <w:r w:rsidR="00274F95" w:rsidRPr="008C77EC">
              <w:rPr>
                <w:rFonts w:ascii="Arial" w:hAnsi="Arial" w:cs="Arial"/>
                <w:b/>
                <w:bCs/>
                <w:sz w:val="20"/>
                <w:szCs w:val="20"/>
              </w:rPr>
              <w:t>antidiskriminačný zákon</w:t>
            </w:r>
            <w:r w:rsidR="00274F95" w:rsidRPr="008C77EC">
              <w:rPr>
                <w:rFonts w:ascii="Arial" w:hAnsi="Arial" w:cs="Arial"/>
                <w:sz w:val="20"/>
                <w:szCs w:val="20"/>
              </w:rPr>
              <w:t>“)</w:t>
            </w:r>
          </w:p>
          <w:p w14:paraId="429826FD" w14:textId="1190566C" w:rsidR="003440BD" w:rsidRPr="008C77EC" w:rsidRDefault="003440BD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Zákon</w:t>
            </w:r>
            <w:r w:rsidR="000F7BAB" w:rsidRPr="008C77EC">
              <w:rPr>
                <w:rFonts w:ascii="Arial" w:hAnsi="Arial" w:cs="Arial"/>
                <w:sz w:val="20"/>
                <w:szCs w:val="20"/>
              </w:rPr>
              <w:t xml:space="preserve"> č. 553/2003 Z.</w:t>
            </w:r>
            <w:r w:rsidR="00C613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7BAB" w:rsidRPr="008C77EC">
              <w:rPr>
                <w:rFonts w:ascii="Arial" w:hAnsi="Arial" w:cs="Arial"/>
                <w:sz w:val="20"/>
                <w:szCs w:val="20"/>
              </w:rPr>
              <w:t xml:space="preserve">z. </w:t>
            </w:r>
            <w:r w:rsidR="00ED69CB" w:rsidRPr="008C77EC">
              <w:rPr>
                <w:rFonts w:ascii="Arial" w:hAnsi="Arial" w:cs="Arial"/>
                <w:sz w:val="20"/>
                <w:szCs w:val="20"/>
              </w:rPr>
              <w:t>o odmeňovaní niektorých zamestnancov pri výkone práce vo verejnom záujme a o zmene a doplnení niektorých zákonov</w:t>
            </w:r>
            <w:r w:rsidR="009062CE" w:rsidRPr="008C77EC">
              <w:rPr>
                <w:rFonts w:ascii="Arial" w:hAnsi="Arial" w:cs="Arial"/>
                <w:sz w:val="20"/>
                <w:szCs w:val="20"/>
              </w:rPr>
              <w:t xml:space="preserve"> (ďalej len „</w:t>
            </w:r>
            <w:r w:rsidR="009062CE" w:rsidRPr="008C7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zákon č. </w:t>
            </w:r>
            <w:r w:rsidR="00274F95" w:rsidRPr="008C77EC">
              <w:rPr>
                <w:rFonts w:ascii="Arial" w:hAnsi="Arial" w:cs="Arial"/>
                <w:b/>
                <w:bCs/>
                <w:sz w:val="20"/>
                <w:szCs w:val="20"/>
              </w:rPr>
              <w:t>553/2003 Z.</w:t>
            </w:r>
            <w:r w:rsidR="00C613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74F95" w:rsidRPr="008C77EC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="00274F95" w:rsidRPr="008C77EC">
              <w:rPr>
                <w:rFonts w:ascii="Arial" w:hAnsi="Arial" w:cs="Arial"/>
                <w:sz w:val="20"/>
                <w:szCs w:val="20"/>
              </w:rPr>
              <w:t>.“)</w:t>
            </w:r>
          </w:p>
        </w:tc>
      </w:tr>
    </w:tbl>
    <w:p w14:paraId="3A8E55AB" w14:textId="77777777" w:rsidR="0046311F" w:rsidRPr="008C77EC" w:rsidRDefault="0046311F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0179599E" w14:textId="19FF0589" w:rsidR="0046311F" w:rsidRPr="008C77EC" w:rsidRDefault="0046311F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12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Účel a rozsah platnosti</w:t>
      </w:r>
    </w:p>
    <w:p w14:paraId="4E051A40" w14:textId="77777777" w:rsidR="00C77C32" w:rsidRPr="008C77EC" w:rsidRDefault="00C77C32" w:rsidP="00930534">
      <w:pPr>
        <w:pStyle w:val="Odsekzoznamu"/>
        <w:spacing w:before="120" w:after="12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99CC1A0" w14:textId="301919F2" w:rsidR="003A098A" w:rsidRPr="008C77EC" w:rsidRDefault="0046311F" w:rsidP="00930534">
      <w:pPr>
        <w:pStyle w:val="Odsekzoznamu"/>
        <w:numPr>
          <w:ilvl w:val="1"/>
          <w:numId w:val="15"/>
        </w:numPr>
        <w:spacing w:before="120" w:after="12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Táto smernica je vydaná na základe a v súlade so zákonom o rovnakom odmeňovaní. Cieľom smernice je zabezpečiť dodržiavanie zákonných povinností a zaviesť transparentné pravidlá odmeňovania.</w:t>
      </w:r>
    </w:p>
    <w:p w14:paraId="3D39E5D5" w14:textId="77777777" w:rsidR="004F1EE6" w:rsidRPr="008C77EC" w:rsidRDefault="004F1EE6" w:rsidP="00930534">
      <w:pPr>
        <w:pStyle w:val="Odsekzoznamu"/>
        <w:spacing w:before="120" w:after="12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2E64C75" w14:textId="30020C40" w:rsidR="0046311F" w:rsidRPr="008C77EC" w:rsidRDefault="0046311F" w:rsidP="00930534">
      <w:pPr>
        <w:pStyle w:val="Odsekzoznamu"/>
        <w:numPr>
          <w:ilvl w:val="1"/>
          <w:numId w:val="15"/>
        </w:numPr>
        <w:spacing w:before="120" w:after="12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Smernica sa vzťahuje na:</w:t>
      </w:r>
    </w:p>
    <w:p w14:paraId="580FE25B" w14:textId="1BF939DA" w:rsidR="0046311F" w:rsidRPr="008C77EC" w:rsidRDefault="0046311F" w:rsidP="00930534">
      <w:pPr>
        <w:pStyle w:val="Odsekzoznamu"/>
        <w:numPr>
          <w:ilvl w:val="1"/>
          <w:numId w:val="16"/>
        </w:numPr>
        <w:spacing w:before="120" w:after="12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všetkých zamestnancov </w:t>
      </w:r>
      <w:r w:rsidR="00C27EC8" w:rsidRPr="008C77EC">
        <w:rPr>
          <w:rFonts w:ascii="Arial" w:hAnsi="Arial" w:cs="Arial"/>
          <w:sz w:val="20"/>
          <w:szCs w:val="20"/>
        </w:rPr>
        <w:t>v pracovnom pomere</w:t>
      </w:r>
      <w:r w:rsidR="005B5582">
        <w:rPr>
          <w:rFonts w:ascii="Arial" w:hAnsi="Arial" w:cs="Arial"/>
          <w:sz w:val="20"/>
          <w:szCs w:val="20"/>
        </w:rPr>
        <w:t>,</w:t>
      </w:r>
      <w:r w:rsidR="00C27EC8" w:rsidRPr="008C77EC">
        <w:rPr>
          <w:rFonts w:ascii="Arial" w:hAnsi="Arial" w:cs="Arial"/>
          <w:sz w:val="20"/>
          <w:szCs w:val="20"/>
        </w:rPr>
        <w:t xml:space="preserve"> ako aj na zamestnancov pracujúcich na základe dohôd o prácach vykonávaných mimo pracovného pomeru</w:t>
      </w:r>
      <w:r w:rsidRPr="008C77EC">
        <w:rPr>
          <w:rFonts w:ascii="Arial" w:hAnsi="Arial" w:cs="Arial"/>
          <w:sz w:val="20"/>
          <w:szCs w:val="20"/>
        </w:rPr>
        <w:t>,</w:t>
      </w:r>
    </w:p>
    <w:p w14:paraId="746BA7F1" w14:textId="415AC807" w:rsidR="0046311F" w:rsidRPr="008C77EC" w:rsidRDefault="0046311F" w:rsidP="00930534">
      <w:pPr>
        <w:pStyle w:val="Odsekzoznamu"/>
        <w:numPr>
          <w:ilvl w:val="1"/>
          <w:numId w:val="16"/>
        </w:numPr>
        <w:spacing w:before="120" w:after="120" w:line="36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lastRenderedPageBreak/>
        <w:t xml:space="preserve">všetky zložky odmeny – </w:t>
      </w:r>
      <w:r w:rsidR="0004599A" w:rsidRPr="008C77EC">
        <w:rPr>
          <w:rFonts w:ascii="Arial" w:hAnsi="Arial" w:cs="Arial"/>
          <w:sz w:val="20"/>
          <w:szCs w:val="20"/>
        </w:rPr>
        <w:t>tarifný plat</w:t>
      </w:r>
      <w:r w:rsidR="001A43AF">
        <w:rPr>
          <w:rFonts w:ascii="Arial" w:hAnsi="Arial" w:cs="Arial"/>
          <w:sz w:val="20"/>
          <w:szCs w:val="20"/>
        </w:rPr>
        <w:t>,</w:t>
      </w:r>
      <w:r w:rsidR="00FE2CFB" w:rsidRPr="008C77EC">
        <w:rPr>
          <w:rFonts w:ascii="Arial" w:hAnsi="Arial" w:cs="Arial"/>
          <w:sz w:val="20"/>
          <w:szCs w:val="20"/>
        </w:rPr>
        <w:t xml:space="preserve"> ako aj na iné peňažné plnenia alebo vecné plnenia, ktoré zamestnávateľ poskytuje zamestnancovi.</w:t>
      </w:r>
    </w:p>
    <w:p w14:paraId="4353F819" w14:textId="6C56BF2D" w:rsidR="0046311F" w:rsidRPr="00066D5C" w:rsidRDefault="00970332" w:rsidP="00930534">
      <w:pPr>
        <w:spacing w:before="120" w:after="0" w:line="360" w:lineRule="auto"/>
        <w:rPr>
          <w:rFonts w:ascii="Arial" w:hAnsi="Arial" w:cs="Arial"/>
          <w:b/>
          <w:bCs/>
          <w:sz w:val="20"/>
          <w:szCs w:val="20"/>
          <w:highlight w:val="lightGray"/>
        </w:rPr>
      </w:pPr>
      <w:r w:rsidRPr="00066D5C">
        <w:rPr>
          <w:rFonts w:ascii="Arial" w:hAnsi="Arial" w:cs="Arial"/>
          <w:b/>
          <w:bCs/>
          <w:sz w:val="20"/>
          <w:szCs w:val="20"/>
          <w:highlight w:val="lightGray"/>
        </w:rPr>
        <w:t>Poznámka:</w:t>
      </w:r>
    </w:p>
    <w:p w14:paraId="5CE849DC" w14:textId="4FB46D69" w:rsidR="001D50DC" w:rsidRPr="00066D5C" w:rsidRDefault="00036D97" w:rsidP="00930534">
      <w:pPr>
        <w:pStyle w:val="Odsekzoznamu"/>
        <w:numPr>
          <w:ilvl w:val="1"/>
          <w:numId w:val="15"/>
        </w:numPr>
        <w:spacing w:before="120" w:after="120" w:line="360" w:lineRule="auto"/>
        <w:ind w:left="426"/>
        <w:jc w:val="both"/>
        <w:rPr>
          <w:rFonts w:ascii="Arial" w:hAnsi="Arial" w:cs="Arial"/>
          <w:i/>
          <w:iCs/>
          <w:sz w:val="20"/>
          <w:szCs w:val="20"/>
          <w:highlight w:val="lightGray"/>
        </w:rPr>
      </w:pPr>
      <w:r w:rsidRPr="00066D5C">
        <w:rPr>
          <w:rFonts w:ascii="Arial" w:hAnsi="Arial" w:cs="Arial"/>
          <w:i/>
          <w:iCs/>
          <w:sz w:val="20"/>
          <w:szCs w:val="20"/>
          <w:highlight w:val="lightGray"/>
        </w:rPr>
        <w:t>Smernica sa nevzťahuje na</w:t>
      </w:r>
      <w:r w:rsidR="00970332" w:rsidRPr="00066D5C">
        <w:rPr>
          <w:rFonts w:ascii="Arial" w:hAnsi="Arial" w:cs="Arial"/>
          <w:i/>
          <w:iCs/>
          <w:sz w:val="20"/>
          <w:szCs w:val="20"/>
          <w:highlight w:val="lightGray"/>
        </w:rPr>
        <w:t xml:space="preserve"> </w:t>
      </w:r>
      <w:r w:rsidR="001D50DC" w:rsidRPr="00066D5C">
        <w:rPr>
          <w:rFonts w:ascii="Arial" w:hAnsi="Arial" w:cs="Arial"/>
          <w:i/>
          <w:color w:val="000000" w:themeColor="text1"/>
          <w:sz w:val="20"/>
          <w:szCs w:val="20"/>
          <w:highlight w:val="lightGray"/>
        </w:rPr>
        <w:t xml:space="preserve">zamestnanca pri výkone práce vo verejnom záujme, </w:t>
      </w:r>
      <w:r w:rsidR="001D50DC" w:rsidRPr="00066D5C">
        <w:rPr>
          <w:rFonts w:ascii="Arial" w:hAnsi="Arial" w:cs="Arial"/>
          <w:b/>
          <w:i/>
          <w:color w:val="000000" w:themeColor="text1"/>
          <w:sz w:val="20"/>
          <w:szCs w:val="20"/>
          <w:highlight w:val="lightGray"/>
        </w:rPr>
        <w:t>ktorý vykonáva funkciu štatutárneho orgánu v pracovnoprávnom vzťahu</w:t>
      </w:r>
      <w:r w:rsidR="0071044B" w:rsidRPr="00066D5C">
        <w:rPr>
          <w:rFonts w:ascii="Arial" w:hAnsi="Arial" w:cs="Arial"/>
          <w:b/>
          <w:i/>
          <w:color w:val="000000" w:themeColor="text1"/>
          <w:sz w:val="20"/>
          <w:szCs w:val="20"/>
          <w:highlight w:val="lightGray"/>
        </w:rPr>
        <w:t>:</w:t>
      </w:r>
    </w:p>
    <w:p w14:paraId="1CA70C89" w14:textId="77777777" w:rsidR="00F061D5" w:rsidRPr="00066D5C" w:rsidRDefault="001D50DC" w:rsidP="00930534">
      <w:pPr>
        <w:pStyle w:val="Odsekzoznamu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Arial" w:hAnsi="Arial" w:cs="Arial"/>
          <w:i/>
          <w:iCs/>
          <w:sz w:val="20"/>
          <w:szCs w:val="20"/>
          <w:highlight w:val="lightGray"/>
        </w:rPr>
      </w:pPr>
      <w:r w:rsidRPr="00066D5C">
        <w:rPr>
          <w:rFonts w:ascii="Arial" w:hAnsi="Arial" w:cs="Arial"/>
          <w:i/>
          <w:iCs/>
          <w:sz w:val="20"/>
          <w:szCs w:val="20"/>
          <w:highlight w:val="lightGray"/>
        </w:rPr>
        <w:t>na základe voľby Národnou radou Slovenskej republiky,</w:t>
      </w:r>
    </w:p>
    <w:p w14:paraId="0228496B" w14:textId="77777777" w:rsidR="00F061D5" w:rsidRPr="00066D5C" w:rsidRDefault="001D50DC" w:rsidP="00930534">
      <w:pPr>
        <w:pStyle w:val="Odsekzoznamu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Arial" w:hAnsi="Arial" w:cs="Arial"/>
          <w:i/>
          <w:iCs/>
          <w:sz w:val="20"/>
          <w:szCs w:val="20"/>
          <w:highlight w:val="lightGray"/>
        </w:rPr>
      </w:pPr>
      <w:r w:rsidRPr="00066D5C">
        <w:rPr>
          <w:rFonts w:ascii="Arial" w:hAnsi="Arial" w:cs="Arial"/>
          <w:i/>
          <w:iCs/>
          <w:sz w:val="20"/>
          <w:szCs w:val="20"/>
          <w:highlight w:val="lightGray"/>
        </w:rPr>
        <w:t>na základe vymenovania prezidentom Slovenskej republiky, vládou Slovenskej republiky alebo členom vlády Slovenskej republiky, alebo</w:t>
      </w:r>
    </w:p>
    <w:p w14:paraId="79CDCDD0" w14:textId="5C033580" w:rsidR="001D50DC" w:rsidRPr="00066D5C" w:rsidRDefault="001D50DC" w:rsidP="00930534">
      <w:pPr>
        <w:pStyle w:val="Odsekzoznamu"/>
        <w:numPr>
          <w:ilvl w:val="0"/>
          <w:numId w:val="27"/>
        </w:numPr>
        <w:spacing w:before="120" w:after="120" w:line="360" w:lineRule="auto"/>
        <w:ind w:left="851"/>
        <w:jc w:val="both"/>
        <w:rPr>
          <w:rFonts w:ascii="Arial" w:hAnsi="Arial" w:cs="Arial"/>
          <w:i/>
          <w:iCs/>
          <w:sz w:val="20"/>
          <w:szCs w:val="20"/>
          <w:highlight w:val="lightGray"/>
        </w:rPr>
      </w:pPr>
      <w:r w:rsidRPr="00066D5C">
        <w:rPr>
          <w:rFonts w:ascii="Arial" w:hAnsi="Arial" w:cs="Arial"/>
          <w:i/>
          <w:iCs/>
          <w:sz w:val="20"/>
          <w:szCs w:val="20"/>
          <w:highlight w:val="lightGray"/>
        </w:rPr>
        <w:t>vo verejnoprávnej inštitúcii.</w:t>
      </w:r>
    </w:p>
    <w:p w14:paraId="5ECA66F5" w14:textId="77777777" w:rsidR="00036D97" w:rsidRPr="008C77EC" w:rsidRDefault="00036D97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0761AB74" w14:textId="6642200A" w:rsidR="0046311F" w:rsidRPr="008C77EC" w:rsidRDefault="0046311F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Definície kľúčových pojmov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27EC8" w:rsidRPr="008C77EC" w14:paraId="67E193EC" w14:textId="77777777" w:rsidTr="00C27EC8">
        <w:tc>
          <w:tcPr>
            <w:tcW w:w="3397" w:type="dxa"/>
          </w:tcPr>
          <w:p w14:paraId="7D9736B3" w14:textId="6B01AC04" w:rsidR="00C27EC8" w:rsidRPr="008C77EC" w:rsidRDefault="00C27EC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Pojem</w:t>
            </w:r>
          </w:p>
        </w:tc>
        <w:tc>
          <w:tcPr>
            <w:tcW w:w="5670" w:type="dxa"/>
          </w:tcPr>
          <w:p w14:paraId="2D1A5FFF" w14:textId="64D027D4" w:rsidR="00C27EC8" w:rsidRPr="008C77EC" w:rsidRDefault="00C27EC8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Definícia</w:t>
            </w:r>
          </w:p>
        </w:tc>
      </w:tr>
      <w:tr w:rsidR="00C27EC8" w:rsidRPr="008C77EC" w14:paraId="72244E32" w14:textId="77777777" w:rsidTr="00C27EC8">
        <w:tc>
          <w:tcPr>
            <w:tcW w:w="3397" w:type="dxa"/>
          </w:tcPr>
          <w:p w14:paraId="53F4C037" w14:textId="4CDD5BA8" w:rsidR="00C27EC8" w:rsidRPr="008C77EC" w:rsidRDefault="00C27EC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Rovnaká práca</w:t>
            </w:r>
            <w:r w:rsidR="000A7AF1" w:rsidRPr="008C77EC">
              <w:rPr>
                <w:rFonts w:ascii="Arial" w:hAnsi="Arial" w:cs="Arial"/>
                <w:sz w:val="20"/>
                <w:szCs w:val="20"/>
              </w:rPr>
              <w:t xml:space="preserve"> alebo </w:t>
            </w:r>
            <w:r w:rsidR="005F00E4" w:rsidRPr="008C77EC">
              <w:rPr>
                <w:rFonts w:ascii="Arial" w:hAnsi="Arial" w:cs="Arial"/>
                <w:sz w:val="20"/>
                <w:szCs w:val="20"/>
              </w:rPr>
              <w:t>p</w:t>
            </w:r>
            <w:r w:rsidR="000A7AF1" w:rsidRPr="008C77EC">
              <w:rPr>
                <w:rFonts w:ascii="Arial" w:hAnsi="Arial" w:cs="Arial"/>
                <w:sz w:val="20"/>
                <w:szCs w:val="20"/>
              </w:rPr>
              <w:t>ráca rovnakej hodnoty</w:t>
            </w:r>
          </w:p>
        </w:tc>
        <w:tc>
          <w:tcPr>
            <w:tcW w:w="5670" w:type="dxa"/>
          </w:tcPr>
          <w:p w14:paraId="6F7EE501" w14:textId="091B570A" w:rsidR="00C27EC8" w:rsidRPr="008C77EC" w:rsidRDefault="000A7AF1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práca rovnakej alebo porovnateľnej zložitosti, zodpovednosti a namáhavosti, ktorá je vykonávaná v rovnakých alebo porovnateľných pracovných podmienkach a pri dosahovaní rovnakej alebo porovnateľnej výkonnosti a výsledkov práce v pracovnom pomere </w:t>
            </w:r>
          </w:p>
        </w:tc>
      </w:tr>
      <w:tr w:rsidR="00C27EC8" w:rsidRPr="008C77EC" w14:paraId="64723F8E" w14:textId="77777777" w:rsidTr="00C27EC8">
        <w:tc>
          <w:tcPr>
            <w:tcW w:w="3397" w:type="dxa"/>
          </w:tcPr>
          <w:p w14:paraId="7A33E41E" w14:textId="5357910B" w:rsidR="00C27EC8" w:rsidRPr="008C77EC" w:rsidRDefault="00C27EC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Odmena</w:t>
            </w:r>
          </w:p>
        </w:tc>
        <w:tc>
          <w:tcPr>
            <w:tcW w:w="5670" w:type="dxa"/>
          </w:tcPr>
          <w:p w14:paraId="33C33FC5" w14:textId="0BC12024" w:rsidR="00C27EC8" w:rsidRPr="008C77EC" w:rsidRDefault="00CF0DA6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funkčný</w:t>
            </w:r>
            <w:r w:rsidR="00FD23F7" w:rsidRPr="008C77EC">
              <w:rPr>
                <w:rFonts w:ascii="Arial" w:hAnsi="Arial" w:cs="Arial"/>
                <w:sz w:val="20"/>
                <w:szCs w:val="20"/>
              </w:rPr>
              <w:t xml:space="preserve"> plat zamestnanca pri výkone práce vo verejnom záujme</w:t>
            </w:r>
            <w:r w:rsidR="00515E86">
              <w:rPr>
                <w:rFonts w:ascii="Arial" w:hAnsi="Arial" w:cs="Arial"/>
                <w:sz w:val="20"/>
                <w:szCs w:val="20"/>
              </w:rPr>
              <w:t>,</w:t>
            </w:r>
            <w:r w:rsidR="003A1457" w:rsidRPr="008C77EC">
              <w:rPr>
                <w:rFonts w:ascii="Arial" w:hAnsi="Arial" w:cs="Arial"/>
                <w:sz w:val="20"/>
                <w:szCs w:val="20"/>
              </w:rPr>
              <w:t xml:space="preserve"> ako aj doplnkové zložky odmeny, t.</w:t>
            </w:r>
            <w:r w:rsidR="00C613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1457" w:rsidRPr="008C77EC">
              <w:rPr>
                <w:rFonts w:ascii="Arial" w:hAnsi="Arial" w:cs="Arial"/>
                <w:sz w:val="20"/>
                <w:szCs w:val="20"/>
              </w:rPr>
              <w:t>j. iné peňažné alebo vecné plnenia, ktoré zamestnávateľ poskytuje zamestnancovi</w:t>
            </w:r>
          </w:p>
        </w:tc>
      </w:tr>
      <w:tr w:rsidR="00C27EC8" w:rsidRPr="008C77EC" w14:paraId="7BF747DC" w14:textId="77777777" w:rsidTr="00C27EC8">
        <w:tc>
          <w:tcPr>
            <w:tcW w:w="3397" w:type="dxa"/>
          </w:tcPr>
          <w:p w14:paraId="526F37D5" w14:textId="0D3E3665" w:rsidR="00C27EC8" w:rsidRPr="008C77EC" w:rsidRDefault="00C27EC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Úroveň odmeny</w:t>
            </w:r>
          </w:p>
        </w:tc>
        <w:tc>
          <w:tcPr>
            <w:tcW w:w="5670" w:type="dxa"/>
          </w:tcPr>
          <w:p w14:paraId="0FBDB5E2" w14:textId="33ADE65B" w:rsidR="00C27EC8" w:rsidRPr="008C77EC" w:rsidRDefault="00C27EC8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odmena za kalendárny rok a zodpovedajúca hodinová odmena</w:t>
            </w:r>
          </w:p>
        </w:tc>
      </w:tr>
      <w:tr w:rsidR="00C27EC8" w:rsidRPr="008C77EC" w14:paraId="2EADDFED" w14:textId="77777777" w:rsidTr="00C27EC8">
        <w:tc>
          <w:tcPr>
            <w:tcW w:w="3397" w:type="dxa"/>
          </w:tcPr>
          <w:p w14:paraId="0DFD265F" w14:textId="510B013C" w:rsidR="00C27EC8" w:rsidRPr="008C77EC" w:rsidRDefault="00C27EC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Kategória zamestnancov</w:t>
            </w:r>
          </w:p>
        </w:tc>
        <w:tc>
          <w:tcPr>
            <w:tcW w:w="5670" w:type="dxa"/>
          </w:tcPr>
          <w:p w14:paraId="43B5C0AF" w14:textId="04668D02" w:rsidR="00C27EC8" w:rsidRPr="008C77EC" w:rsidRDefault="00C27EC8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zamestnanci vykonávajúci rovnakú prácu alebo prácu rovnakej hodnoty zoskupen</w:t>
            </w:r>
            <w:r w:rsidR="00CB7BC6" w:rsidRPr="008C77EC">
              <w:rPr>
                <w:rFonts w:ascii="Arial" w:hAnsi="Arial" w:cs="Arial"/>
                <w:sz w:val="20"/>
                <w:szCs w:val="20"/>
              </w:rPr>
              <w:t>í</w:t>
            </w:r>
            <w:r w:rsidR="008961C0" w:rsidRPr="008C77EC">
              <w:rPr>
                <w:rFonts w:ascii="Arial" w:hAnsi="Arial" w:cs="Arial"/>
                <w:sz w:val="20"/>
                <w:szCs w:val="20"/>
              </w:rPr>
              <w:t xml:space="preserve"> v rovnakej platovej triede</w:t>
            </w:r>
          </w:p>
        </w:tc>
      </w:tr>
      <w:tr w:rsidR="00C27EC8" w:rsidRPr="008C77EC" w14:paraId="6BE37E88" w14:textId="77777777" w:rsidTr="00C27EC8">
        <w:tc>
          <w:tcPr>
            <w:tcW w:w="3397" w:type="dxa"/>
          </w:tcPr>
          <w:p w14:paraId="5F746595" w14:textId="32CEC4F6" w:rsidR="00C27EC8" w:rsidRPr="008C77EC" w:rsidRDefault="00C27EC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Rozdiel v odmeňovaní</w:t>
            </w:r>
          </w:p>
        </w:tc>
        <w:tc>
          <w:tcPr>
            <w:tcW w:w="5670" w:type="dxa"/>
          </w:tcPr>
          <w:p w14:paraId="0F69E0D8" w14:textId="6D3C269E" w:rsidR="00C27EC8" w:rsidRPr="008C77EC" w:rsidRDefault="008C77EC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C27EC8" w:rsidRPr="008C77EC">
              <w:rPr>
                <w:rFonts w:ascii="Arial" w:hAnsi="Arial" w:cs="Arial"/>
                <w:sz w:val="20"/>
                <w:szCs w:val="20"/>
              </w:rPr>
              <w:t>ercentuálny rozdiel medzi priemernými úrovňami odmien mužov a žien v rámci danej kategórie zamestnancov</w:t>
            </w:r>
          </w:p>
        </w:tc>
      </w:tr>
      <w:tr w:rsidR="00C27EC8" w:rsidRPr="008C77EC" w14:paraId="7CF3CC92" w14:textId="77777777" w:rsidTr="00C27EC8">
        <w:tc>
          <w:tcPr>
            <w:tcW w:w="3397" w:type="dxa"/>
          </w:tcPr>
          <w:p w14:paraId="37BAC9CA" w14:textId="30C84762" w:rsidR="00C27EC8" w:rsidRPr="008C77EC" w:rsidRDefault="2613753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2613753F">
              <w:rPr>
                <w:rFonts w:ascii="Arial" w:hAnsi="Arial" w:cs="Arial"/>
                <w:sz w:val="20"/>
                <w:szCs w:val="20"/>
              </w:rPr>
              <w:t>Medián</w:t>
            </w:r>
            <w:r w:rsidR="00C27EC8" w:rsidRPr="008C77EC">
              <w:rPr>
                <w:rFonts w:ascii="Arial" w:hAnsi="Arial" w:cs="Arial"/>
                <w:sz w:val="20"/>
                <w:szCs w:val="20"/>
              </w:rPr>
              <w:t xml:space="preserve"> úrovne odmeny pre mužov</w:t>
            </w:r>
          </w:p>
        </w:tc>
        <w:tc>
          <w:tcPr>
            <w:tcW w:w="5670" w:type="dxa"/>
          </w:tcPr>
          <w:p w14:paraId="13DC13E4" w14:textId="25CE9E45" w:rsidR="00C27EC8" w:rsidRPr="008C77EC" w:rsidRDefault="00C27EC8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hodnota, pri ktorej polovica mužov u zamestnávateľa zarába viac a polovica menej</w:t>
            </w:r>
          </w:p>
        </w:tc>
      </w:tr>
      <w:tr w:rsidR="00C27EC8" w:rsidRPr="008C77EC" w14:paraId="6B045015" w14:textId="77777777" w:rsidTr="00C27EC8">
        <w:tc>
          <w:tcPr>
            <w:tcW w:w="3397" w:type="dxa"/>
          </w:tcPr>
          <w:p w14:paraId="404C49AA" w14:textId="060A0204" w:rsidR="00C27EC8" w:rsidRPr="008C77EC" w:rsidRDefault="2613753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2613753F">
              <w:rPr>
                <w:rFonts w:ascii="Arial" w:hAnsi="Arial" w:cs="Arial"/>
                <w:sz w:val="20"/>
                <w:szCs w:val="20"/>
              </w:rPr>
              <w:t>Medián</w:t>
            </w:r>
            <w:r w:rsidR="00C27EC8" w:rsidRPr="008C77EC">
              <w:rPr>
                <w:rFonts w:ascii="Arial" w:hAnsi="Arial" w:cs="Arial"/>
                <w:sz w:val="20"/>
                <w:szCs w:val="20"/>
              </w:rPr>
              <w:t xml:space="preserve"> úrovne odmeny pre ženy</w:t>
            </w:r>
          </w:p>
        </w:tc>
        <w:tc>
          <w:tcPr>
            <w:tcW w:w="5670" w:type="dxa"/>
          </w:tcPr>
          <w:p w14:paraId="49B2CA36" w14:textId="6FC9AAB0" w:rsidR="00C27EC8" w:rsidRPr="008C77EC" w:rsidRDefault="00C27EC8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hodnota, pri ktorej polovica žien u zamestnávateľa zarába viac a polovica menej</w:t>
            </w:r>
          </w:p>
        </w:tc>
      </w:tr>
      <w:tr w:rsidR="00C27EC8" w:rsidRPr="008C77EC" w14:paraId="4AD61CE2" w14:textId="77777777" w:rsidTr="00C27EC8">
        <w:tc>
          <w:tcPr>
            <w:tcW w:w="3397" w:type="dxa"/>
          </w:tcPr>
          <w:p w14:paraId="07EABC4B" w14:textId="0AAB05B9" w:rsidR="00C27EC8" w:rsidRPr="008C77EC" w:rsidRDefault="00C27EC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7EC">
              <w:rPr>
                <w:rFonts w:ascii="Arial" w:hAnsi="Arial" w:cs="Arial"/>
                <w:sz w:val="20"/>
                <w:szCs w:val="20"/>
              </w:rPr>
              <w:t>Mediánový</w:t>
            </w:r>
            <w:proofErr w:type="spellEnd"/>
            <w:r w:rsidRPr="008C77EC">
              <w:rPr>
                <w:rFonts w:ascii="Arial" w:hAnsi="Arial" w:cs="Arial"/>
                <w:sz w:val="20"/>
                <w:szCs w:val="20"/>
              </w:rPr>
              <w:t xml:space="preserve"> rozdiel v odmeňovaní</w:t>
            </w:r>
          </w:p>
        </w:tc>
        <w:tc>
          <w:tcPr>
            <w:tcW w:w="5670" w:type="dxa"/>
          </w:tcPr>
          <w:p w14:paraId="53464BC8" w14:textId="37A271A3" w:rsidR="00C27EC8" w:rsidRPr="008C77EC" w:rsidRDefault="00C27EC8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rozdiel medzi mediánom úrovne odmeny pre ženy a mediánom úrovne odmeny pre mužov vyjadrený ako percentuálny podiel z mediánu úrovne odmeny pre mužov</w:t>
            </w:r>
          </w:p>
        </w:tc>
      </w:tr>
      <w:tr w:rsidR="00C071E2" w:rsidRPr="008C77EC" w14:paraId="7DC46136" w14:textId="77777777" w:rsidTr="00C27EC8">
        <w:tc>
          <w:tcPr>
            <w:tcW w:w="3397" w:type="dxa"/>
          </w:tcPr>
          <w:p w14:paraId="34E3CF9C" w14:textId="0C0A1AA7" w:rsidR="00C071E2" w:rsidRPr="008C77EC" w:rsidRDefault="000860C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K</w:t>
            </w:r>
            <w:r w:rsidR="00F31F69" w:rsidRPr="008C77EC">
              <w:rPr>
                <w:rFonts w:ascii="Arial" w:hAnsi="Arial" w:cs="Arial"/>
                <w:sz w:val="20"/>
                <w:szCs w:val="20"/>
              </w:rPr>
              <w:t>vartilové</w:t>
            </w:r>
            <w:proofErr w:type="spellEnd"/>
            <w:r w:rsidR="00F31F69" w:rsidRPr="008C77EC">
              <w:rPr>
                <w:rFonts w:ascii="Arial" w:hAnsi="Arial" w:cs="Arial"/>
                <w:sz w:val="20"/>
                <w:szCs w:val="20"/>
              </w:rPr>
              <w:t xml:space="preserve"> pásmo odmien</w:t>
            </w:r>
            <w:r w:rsidR="003A0B82" w:rsidRPr="008C77EC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1"/>
            </w:r>
          </w:p>
        </w:tc>
        <w:tc>
          <w:tcPr>
            <w:tcW w:w="5670" w:type="dxa"/>
          </w:tcPr>
          <w:p w14:paraId="22A06160" w14:textId="1B8655DB" w:rsidR="00C071E2" w:rsidRPr="008C77EC" w:rsidRDefault="008C77EC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="00CE0EB2" w:rsidRPr="008C77EC">
              <w:rPr>
                <w:rFonts w:ascii="Arial" w:hAnsi="Arial" w:cs="Arial"/>
                <w:sz w:val="20"/>
                <w:szCs w:val="20"/>
              </w:rPr>
              <w:t>ozdelenie všetkých zamestnancov do štyroch skupín podľa výšky ich odmeny od najnižšej po najvyššiu, pričom každá skupina obsahuje približne rovnaký počet zamestnancov</w:t>
            </w:r>
          </w:p>
        </w:tc>
      </w:tr>
      <w:tr w:rsidR="00061183" w:rsidRPr="008C77EC" w14:paraId="01136279" w14:textId="77777777" w:rsidTr="00C27EC8">
        <w:tc>
          <w:tcPr>
            <w:tcW w:w="3397" w:type="dxa"/>
          </w:tcPr>
          <w:p w14:paraId="307D080E" w14:textId="76DE22B1" w:rsidR="00061183" w:rsidRPr="008C77EC" w:rsidRDefault="00061183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Štruktúra odmeňovania</w:t>
            </w:r>
          </w:p>
        </w:tc>
        <w:tc>
          <w:tcPr>
            <w:tcW w:w="5670" w:type="dxa"/>
          </w:tcPr>
          <w:p w14:paraId="47AADDFF" w14:textId="16C5DF6A" w:rsidR="00061183" w:rsidRPr="008C77EC" w:rsidRDefault="00B50F09" w:rsidP="00930534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systém pravidiel a kritérií obsiahnutých v tejto smernici, podľa ktorých zamestnávateľ určuje odmeny zamestnancov</w:t>
            </w:r>
          </w:p>
        </w:tc>
      </w:tr>
    </w:tbl>
    <w:p w14:paraId="29F458D9" w14:textId="77777777" w:rsidR="0046311F" w:rsidRPr="008C77EC" w:rsidRDefault="0046311F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3F800B0E" w14:textId="7AAD2420" w:rsidR="00CE7D9A" w:rsidRPr="008C77EC" w:rsidRDefault="0046311F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Štruktúra</w:t>
      </w:r>
      <w:r w:rsidR="00E7472E" w:rsidRPr="008C77EC">
        <w:rPr>
          <w:rFonts w:ascii="Arial" w:hAnsi="Arial" w:cs="Arial"/>
          <w:b/>
          <w:bCs/>
          <w:sz w:val="20"/>
          <w:szCs w:val="20"/>
        </w:rPr>
        <w:t xml:space="preserve"> odmeňovania</w:t>
      </w:r>
      <w:r w:rsidRPr="008C77E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BA424A1" w14:textId="40657122" w:rsidR="00A86AB9" w:rsidRPr="008C77EC" w:rsidRDefault="00A86AB9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Odmeňovanie zamestnancov sa riadi zákonom č. 553/2003 Z. z. </w:t>
      </w:r>
      <w:r w:rsidR="00EA73E3" w:rsidRPr="008C77EC">
        <w:rPr>
          <w:rFonts w:ascii="Arial" w:hAnsi="Arial" w:cs="Arial"/>
          <w:sz w:val="20"/>
          <w:szCs w:val="20"/>
        </w:rPr>
        <w:t>a súvisiacich všeobecne záväzných právnych predpisov</w:t>
      </w:r>
      <w:r w:rsidRPr="008C77EC">
        <w:rPr>
          <w:rFonts w:ascii="Arial" w:hAnsi="Arial" w:cs="Arial"/>
          <w:sz w:val="20"/>
          <w:szCs w:val="20"/>
        </w:rPr>
        <w:t xml:space="preserve">. Táto smernica dopĺňa zákonný systém o transparentné pravidlá pre </w:t>
      </w:r>
      <w:r w:rsidR="004468B5" w:rsidRPr="008C77EC">
        <w:rPr>
          <w:rFonts w:ascii="Arial" w:hAnsi="Arial" w:cs="Arial"/>
          <w:sz w:val="20"/>
          <w:szCs w:val="20"/>
        </w:rPr>
        <w:t>určovanie tých zložiek</w:t>
      </w:r>
      <w:r w:rsidRPr="008C77EC">
        <w:rPr>
          <w:rFonts w:ascii="Arial" w:hAnsi="Arial" w:cs="Arial"/>
          <w:sz w:val="20"/>
          <w:szCs w:val="20"/>
        </w:rPr>
        <w:t xml:space="preserve"> funkčného platu, pri ktorých zamestnávateľ disponuje </w:t>
      </w:r>
      <w:r w:rsidR="00EA73E3" w:rsidRPr="008C77EC">
        <w:rPr>
          <w:rFonts w:ascii="Arial" w:hAnsi="Arial" w:cs="Arial"/>
          <w:sz w:val="20"/>
          <w:szCs w:val="20"/>
        </w:rPr>
        <w:t xml:space="preserve">vo vzťahu k zamestnancovi </w:t>
      </w:r>
      <w:proofErr w:type="spellStart"/>
      <w:r w:rsidRPr="008C77EC">
        <w:rPr>
          <w:rFonts w:ascii="Arial" w:hAnsi="Arial" w:cs="Arial"/>
          <w:sz w:val="20"/>
          <w:szCs w:val="20"/>
        </w:rPr>
        <w:t>diskrečnou</w:t>
      </w:r>
      <w:proofErr w:type="spellEnd"/>
      <w:r w:rsidRPr="008C77EC">
        <w:rPr>
          <w:rFonts w:ascii="Arial" w:hAnsi="Arial" w:cs="Arial"/>
          <w:sz w:val="20"/>
          <w:szCs w:val="20"/>
        </w:rPr>
        <w:t xml:space="preserve"> právomocou – najmä osobný príplatok a odmeny.</w:t>
      </w:r>
    </w:p>
    <w:p w14:paraId="28F91CB0" w14:textId="77777777" w:rsidR="009B5713" w:rsidRPr="008C77EC" w:rsidRDefault="009B5713" w:rsidP="00930534">
      <w:pPr>
        <w:pStyle w:val="Odsekzoznamu"/>
        <w:spacing w:before="120" w:after="12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109A3FE" w14:textId="141CD70D" w:rsidR="00F670E1" w:rsidRPr="008C77EC" w:rsidRDefault="00A86AB9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Zaradenie pracovného miesta do platovej triedy sa vykonáva podľa katalóg</w:t>
      </w:r>
      <w:r w:rsidR="00D974AD" w:rsidRPr="008C77EC">
        <w:rPr>
          <w:rFonts w:ascii="Arial" w:hAnsi="Arial" w:cs="Arial"/>
          <w:sz w:val="20"/>
          <w:szCs w:val="20"/>
        </w:rPr>
        <w:t>ov</w:t>
      </w:r>
      <w:r w:rsidRPr="008C77EC">
        <w:rPr>
          <w:rFonts w:ascii="Arial" w:hAnsi="Arial" w:cs="Arial"/>
          <w:sz w:val="20"/>
          <w:szCs w:val="20"/>
        </w:rPr>
        <w:t xml:space="preserve"> pracovných činností, ktor</w:t>
      </w:r>
      <w:r w:rsidR="00D974AD" w:rsidRPr="008C77EC">
        <w:rPr>
          <w:rFonts w:ascii="Arial" w:hAnsi="Arial" w:cs="Arial"/>
          <w:sz w:val="20"/>
          <w:szCs w:val="20"/>
        </w:rPr>
        <w:t>é</w:t>
      </w:r>
      <w:r w:rsidRPr="008C77EC">
        <w:rPr>
          <w:rFonts w:ascii="Arial" w:hAnsi="Arial" w:cs="Arial"/>
          <w:sz w:val="20"/>
          <w:szCs w:val="20"/>
        </w:rPr>
        <w:t xml:space="preserve"> tvor</w:t>
      </w:r>
      <w:r w:rsidR="00D974AD" w:rsidRPr="008C77EC">
        <w:rPr>
          <w:rFonts w:ascii="Arial" w:hAnsi="Arial" w:cs="Arial"/>
          <w:sz w:val="20"/>
          <w:szCs w:val="20"/>
        </w:rPr>
        <w:t>ia</w:t>
      </w:r>
      <w:r w:rsidRPr="008C77EC">
        <w:rPr>
          <w:rFonts w:ascii="Arial" w:hAnsi="Arial" w:cs="Arial"/>
          <w:sz w:val="20"/>
          <w:szCs w:val="20"/>
        </w:rPr>
        <w:t xml:space="preserve"> príloh</w:t>
      </w:r>
      <w:r w:rsidR="00D974AD" w:rsidRPr="008C77EC">
        <w:rPr>
          <w:rFonts w:ascii="Arial" w:hAnsi="Arial" w:cs="Arial"/>
          <w:sz w:val="20"/>
          <w:szCs w:val="20"/>
        </w:rPr>
        <w:t>y</w:t>
      </w:r>
      <w:r w:rsidRPr="008C77EC">
        <w:rPr>
          <w:rFonts w:ascii="Arial" w:hAnsi="Arial" w:cs="Arial"/>
          <w:sz w:val="20"/>
          <w:szCs w:val="20"/>
        </w:rPr>
        <w:t xml:space="preserve"> zákona č. 553/2003 Z. z., a to na základe najnáročnejšej pracovnej činnosti zodpovedajúcej danému pracovnému miestu. Kvalifikačné predpoklady a ďalšie podmienky zaradenia sú stanovené zákonom č. 553/2003 Z. z. Zamestnávateľ zaraďuje pracovné miesta do platových tried objektívnym a rodovo neutrálnym spôsobom v súlade s § 3 zákona </w:t>
      </w:r>
      <w:r w:rsidR="004840AA" w:rsidRPr="008C77EC">
        <w:rPr>
          <w:rFonts w:ascii="Arial" w:hAnsi="Arial" w:cs="Arial"/>
          <w:sz w:val="20"/>
          <w:szCs w:val="20"/>
        </w:rPr>
        <w:t>o rovnakom odmeňovaní</w:t>
      </w:r>
      <w:r w:rsidR="00F670E1" w:rsidRPr="008C77EC">
        <w:rPr>
          <w:rFonts w:ascii="Arial" w:hAnsi="Arial" w:cs="Arial"/>
          <w:sz w:val="20"/>
          <w:szCs w:val="20"/>
        </w:rPr>
        <w:t>.</w:t>
      </w:r>
    </w:p>
    <w:p w14:paraId="49E53E7C" w14:textId="77777777" w:rsidR="00F670E1" w:rsidRPr="008C77EC" w:rsidRDefault="00F670E1" w:rsidP="00930534">
      <w:pPr>
        <w:pStyle w:val="Odsekzoznamu"/>
        <w:spacing w:line="360" w:lineRule="auto"/>
        <w:rPr>
          <w:rFonts w:ascii="Arial" w:hAnsi="Arial" w:cs="Arial"/>
          <w:sz w:val="20"/>
          <w:szCs w:val="20"/>
        </w:rPr>
      </w:pPr>
    </w:p>
    <w:p w14:paraId="3EDB8D1C" w14:textId="72BC7037" w:rsidR="008E4B2D" w:rsidRPr="008C77EC" w:rsidRDefault="00A86AB9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Na účely zákona </w:t>
      </w:r>
      <w:r w:rsidR="006D6E65" w:rsidRPr="008C77EC">
        <w:rPr>
          <w:rFonts w:ascii="Arial" w:hAnsi="Arial" w:cs="Arial"/>
          <w:sz w:val="20"/>
          <w:szCs w:val="20"/>
        </w:rPr>
        <w:t>o rovnakom odmeňovaní</w:t>
      </w:r>
      <w:r w:rsidRPr="008C77EC">
        <w:rPr>
          <w:rFonts w:ascii="Arial" w:hAnsi="Arial" w:cs="Arial"/>
          <w:sz w:val="20"/>
          <w:szCs w:val="20"/>
        </w:rPr>
        <w:t xml:space="preserve"> sa za kategórie zamestnancov vykonávajúcich rovnakú prácu alebo prácu rovnakej hodnoty považujú skupiny zamestnancov zaradených do rovnakej platovej triedy podľa zákona č. 553/2003 Z. z. Hodnota práce v rámci jednotlivých platových tried je charakterizovaná na základe kritérií zložitosti, zodpovednosti, namáhavosti a pracovných podmienok v súlade s § 3 zákona </w:t>
      </w:r>
      <w:r w:rsidR="006F2555" w:rsidRPr="008C77EC">
        <w:rPr>
          <w:rFonts w:ascii="Arial" w:hAnsi="Arial" w:cs="Arial"/>
          <w:sz w:val="20"/>
          <w:szCs w:val="20"/>
        </w:rPr>
        <w:t>o rovnakom odmeňovaní.</w:t>
      </w:r>
    </w:p>
    <w:p w14:paraId="07C14A56" w14:textId="77777777" w:rsidR="008E4B2D" w:rsidRPr="008C77EC" w:rsidRDefault="008E4B2D" w:rsidP="00930534">
      <w:pPr>
        <w:pStyle w:val="Odsekzoznamu"/>
        <w:spacing w:line="360" w:lineRule="auto"/>
        <w:rPr>
          <w:rFonts w:ascii="Arial" w:hAnsi="Arial" w:cs="Arial"/>
          <w:sz w:val="20"/>
          <w:szCs w:val="20"/>
        </w:rPr>
      </w:pPr>
    </w:p>
    <w:p w14:paraId="0DAFC644" w14:textId="77777777" w:rsidR="006F2555" w:rsidRPr="008C77EC" w:rsidRDefault="006F2555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Výška platovej tarify pre každú platovú triedu a platový stupeň je určená záväzne príslušnými právnymi predpismi. Aktuálne platné platové tarify sú zverejnené na webovom sídle zamestnávateľa a na miestach obvyklých pre zverejňovanie interných predpisov.</w:t>
      </w:r>
    </w:p>
    <w:p w14:paraId="75A665EC" w14:textId="77777777" w:rsidR="00393A10" w:rsidRPr="00C613FA" w:rsidRDefault="00393A10" w:rsidP="00930534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BBA846" w14:textId="682AC382" w:rsidR="00C310E3" w:rsidRPr="008C77EC" w:rsidRDefault="00385E8E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Povinnosti vo fáze prijímania zamestnancov</w:t>
      </w:r>
    </w:p>
    <w:p w14:paraId="208270AC" w14:textId="77777777" w:rsidR="007D58B7" w:rsidRPr="008C77EC" w:rsidRDefault="007D58B7" w:rsidP="00930534">
      <w:pPr>
        <w:pStyle w:val="Odsekzoznamu"/>
        <w:spacing w:before="120" w:after="0" w:line="360" w:lineRule="auto"/>
        <w:ind w:left="426"/>
        <w:rPr>
          <w:rFonts w:ascii="Arial" w:hAnsi="Arial" w:cs="Arial"/>
          <w:b/>
          <w:bCs/>
          <w:sz w:val="20"/>
          <w:szCs w:val="20"/>
        </w:rPr>
      </w:pPr>
    </w:p>
    <w:p w14:paraId="3E07DC94" w14:textId="77777777" w:rsidR="009527E5" w:rsidRPr="008C77EC" w:rsidRDefault="0046311F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Všetky pracovné ponuky </w:t>
      </w:r>
      <w:r w:rsidR="009527E5" w:rsidRPr="008C77EC">
        <w:rPr>
          <w:rFonts w:ascii="Arial" w:hAnsi="Arial" w:cs="Arial"/>
          <w:sz w:val="20"/>
          <w:szCs w:val="20"/>
        </w:rPr>
        <w:t>zamestnávateľa sú</w:t>
      </w:r>
      <w:r w:rsidRPr="008C77EC">
        <w:rPr>
          <w:rFonts w:ascii="Arial" w:hAnsi="Arial" w:cs="Arial"/>
          <w:sz w:val="20"/>
          <w:szCs w:val="20"/>
        </w:rPr>
        <w:t xml:space="preserve"> formulované rodovo neutrálnym jazykom.</w:t>
      </w:r>
    </w:p>
    <w:p w14:paraId="40CC2ACA" w14:textId="77777777" w:rsidR="009527E5" w:rsidRPr="008C77EC" w:rsidRDefault="009527E5" w:rsidP="00930534">
      <w:pPr>
        <w:pStyle w:val="Odsekzoznamu"/>
        <w:spacing w:before="120" w:after="0" w:line="360" w:lineRule="auto"/>
        <w:ind w:left="426"/>
        <w:rPr>
          <w:rFonts w:ascii="Arial" w:hAnsi="Arial" w:cs="Arial"/>
          <w:b/>
          <w:bCs/>
          <w:sz w:val="20"/>
          <w:szCs w:val="20"/>
        </w:rPr>
      </w:pPr>
    </w:p>
    <w:p w14:paraId="4E09462A" w14:textId="3336AE68" w:rsidR="005A42DE" w:rsidRPr="008C77EC" w:rsidRDefault="005A42DE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lastRenderedPageBreak/>
        <w:t>Fyzick</w:t>
      </w:r>
      <w:r w:rsidR="00DE3003" w:rsidRPr="008C77EC">
        <w:rPr>
          <w:rFonts w:ascii="Arial" w:hAnsi="Arial" w:cs="Arial"/>
          <w:sz w:val="20"/>
          <w:szCs w:val="20"/>
        </w:rPr>
        <w:t>ej</w:t>
      </w:r>
      <w:r w:rsidRPr="008C77EC">
        <w:rPr>
          <w:rFonts w:ascii="Arial" w:hAnsi="Arial" w:cs="Arial"/>
          <w:sz w:val="20"/>
          <w:szCs w:val="20"/>
        </w:rPr>
        <w:t xml:space="preserve"> osob</w:t>
      </w:r>
      <w:r w:rsidR="00DE3003" w:rsidRPr="008C77EC">
        <w:rPr>
          <w:rFonts w:ascii="Arial" w:hAnsi="Arial" w:cs="Arial"/>
          <w:sz w:val="20"/>
          <w:szCs w:val="20"/>
        </w:rPr>
        <w:t>e</w:t>
      </w:r>
      <w:r w:rsidRPr="008C77EC">
        <w:rPr>
          <w:rFonts w:ascii="Arial" w:hAnsi="Arial" w:cs="Arial"/>
          <w:sz w:val="20"/>
          <w:szCs w:val="20"/>
        </w:rPr>
        <w:t>, ktorá sa uchádza o</w:t>
      </w:r>
      <w:r w:rsidR="009527E5" w:rsidRPr="008C77EC">
        <w:rPr>
          <w:rFonts w:ascii="Arial" w:hAnsi="Arial" w:cs="Arial"/>
          <w:sz w:val="20"/>
          <w:szCs w:val="20"/>
        </w:rPr>
        <w:t> </w:t>
      </w:r>
      <w:r w:rsidRPr="008C77EC">
        <w:rPr>
          <w:rFonts w:ascii="Arial" w:hAnsi="Arial" w:cs="Arial"/>
          <w:sz w:val="20"/>
          <w:szCs w:val="20"/>
        </w:rPr>
        <w:t>zamestnanie</w:t>
      </w:r>
      <w:r w:rsidR="009527E5" w:rsidRPr="008C77EC">
        <w:rPr>
          <w:rFonts w:ascii="Arial" w:hAnsi="Arial" w:cs="Arial"/>
          <w:sz w:val="20"/>
          <w:szCs w:val="20"/>
        </w:rPr>
        <w:t>,</w:t>
      </w:r>
      <w:r w:rsidR="007C1137" w:rsidRPr="008C77EC">
        <w:rPr>
          <w:rFonts w:ascii="Arial" w:hAnsi="Arial" w:cs="Arial"/>
          <w:sz w:val="20"/>
          <w:szCs w:val="20"/>
        </w:rPr>
        <w:t xml:space="preserve"> </w:t>
      </w:r>
      <w:r w:rsidR="00DE3003" w:rsidRPr="008C77EC">
        <w:rPr>
          <w:rFonts w:ascii="Arial" w:hAnsi="Arial" w:cs="Arial"/>
          <w:sz w:val="20"/>
          <w:szCs w:val="20"/>
        </w:rPr>
        <w:t>budú</w:t>
      </w:r>
      <w:r w:rsidR="00BF6405" w:rsidRPr="008C77EC">
        <w:rPr>
          <w:rFonts w:ascii="Arial" w:hAnsi="Arial" w:cs="Arial"/>
          <w:sz w:val="20"/>
          <w:szCs w:val="20"/>
        </w:rPr>
        <w:t xml:space="preserve"> pred </w:t>
      </w:r>
      <w:r w:rsidR="006F2555" w:rsidRPr="008C77EC">
        <w:rPr>
          <w:rFonts w:ascii="Arial" w:hAnsi="Arial" w:cs="Arial"/>
          <w:sz w:val="20"/>
          <w:szCs w:val="20"/>
        </w:rPr>
        <w:t>výberovým konaním</w:t>
      </w:r>
      <w:r w:rsidR="00DE3003" w:rsidRPr="008C77EC">
        <w:rPr>
          <w:rFonts w:ascii="Arial" w:hAnsi="Arial" w:cs="Arial"/>
          <w:sz w:val="20"/>
          <w:szCs w:val="20"/>
        </w:rPr>
        <w:t xml:space="preserve"> poskytnuté</w:t>
      </w:r>
      <w:r w:rsidRPr="008C77EC">
        <w:rPr>
          <w:rFonts w:ascii="Arial" w:hAnsi="Arial" w:cs="Arial"/>
          <w:sz w:val="20"/>
          <w:szCs w:val="20"/>
        </w:rPr>
        <w:t xml:space="preserve"> </w:t>
      </w:r>
      <w:r w:rsidR="00DE3003" w:rsidRPr="008C77EC">
        <w:rPr>
          <w:rFonts w:ascii="Arial" w:hAnsi="Arial" w:cs="Arial"/>
          <w:sz w:val="20"/>
          <w:szCs w:val="20"/>
        </w:rPr>
        <w:t>informácie o:</w:t>
      </w:r>
    </w:p>
    <w:p w14:paraId="4083F6B6" w14:textId="4550A91B" w:rsidR="00BF6405" w:rsidRPr="008C77EC" w:rsidRDefault="00BF6405" w:rsidP="00930534">
      <w:pPr>
        <w:spacing w:before="120" w:after="0" w:line="360" w:lineRule="auto"/>
        <w:rPr>
          <w:rFonts w:ascii="Arial" w:hAnsi="Arial" w:cs="Arial"/>
          <w:i/>
          <w:iCs/>
          <w:sz w:val="20"/>
          <w:szCs w:val="20"/>
        </w:rPr>
      </w:pPr>
      <w:r w:rsidRPr="008C77EC">
        <w:rPr>
          <w:rFonts w:ascii="Arial" w:hAnsi="Arial" w:cs="Arial"/>
          <w:i/>
          <w:iCs/>
          <w:sz w:val="20"/>
          <w:szCs w:val="20"/>
        </w:rPr>
        <w:t xml:space="preserve"> (alt.: súčasťou zverejnenej pracovnej ponuky budú informácie o)</w:t>
      </w:r>
    </w:p>
    <w:p w14:paraId="0F46596B" w14:textId="0E9CCD6D" w:rsidR="00E4057B" w:rsidRPr="008C77EC" w:rsidRDefault="00E4057B" w:rsidP="00930534">
      <w:pPr>
        <w:pStyle w:val="Odsekzoznamu"/>
        <w:numPr>
          <w:ilvl w:val="0"/>
          <w:numId w:val="3"/>
        </w:numPr>
        <w:spacing w:before="40" w:after="40" w:line="360" w:lineRule="auto"/>
        <w:contextualSpacing w:val="0"/>
        <w:rPr>
          <w:rFonts w:ascii="Arial" w:hAnsi="Arial" w:cs="Arial"/>
          <w:sz w:val="20"/>
          <w:szCs w:val="20"/>
        </w:rPr>
      </w:pPr>
      <w:r w:rsidRPr="008C77EC">
        <w:rPr>
          <w:rFonts w:ascii="Arial" w:eastAsia="Arial" w:hAnsi="Arial" w:cs="Arial"/>
          <w:sz w:val="20"/>
          <w:szCs w:val="20"/>
        </w:rPr>
        <w:t xml:space="preserve">platovej triede a </w:t>
      </w:r>
      <w:r w:rsidR="0075731E" w:rsidRPr="008C77EC">
        <w:rPr>
          <w:rFonts w:ascii="Arial" w:eastAsia="Arial" w:hAnsi="Arial" w:cs="Arial"/>
          <w:sz w:val="20"/>
          <w:szCs w:val="20"/>
        </w:rPr>
        <w:t>výške</w:t>
      </w:r>
      <w:r w:rsidRPr="008C77EC">
        <w:rPr>
          <w:rFonts w:ascii="Arial" w:eastAsia="Arial" w:hAnsi="Arial" w:cs="Arial"/>
          <w:sz w:val="20"/>
          <w:szCs w:val="20"/>
        </w:rPr>
        <w:t xml:space="preserve"> </w:t>
      </w:r>
      <w:r w:rsidR="0075731E" w:rsidRPr="008C77EC">
        <w:rPr>
          <w:rFonts w:ascii="Arial" w:eastAsia="Arial" w:hAnsi="Arial" w:cs="Arial"/>
          <w:sz w:val="20"/>
          <w:szCs w:val="20"/>
        </w:rPr>
        <w:t>tarifného</w:t>
      </w:r>
      <w:r w:rsidRPr="008C77EC">
        <w:rPr>
          <w:rFonts w:ascii="Arial" w:eastAsia="Arial" w:hAnsi="Arial" w:cs="Arial"/>
          <w:sz w:val="20"/>
          <w:szCs w:val="20"/>
        </w:rPr>
        <w:t xml:space="preserve"> platu </w:t>
      </w:r>
      <w:r w:rsidR="0075731E" w:rsidRPr="008C77EC">
        <w:rPr>
          <w:rFonts w:ascii="Arial" w:eastAsia="Arial" w:hAnsi="Arial" w:cs="Arial"/>
          <w:sz w:val="20"/>
          <w:szCs w:val="20"/>
        </w:rPr>
        <w:t>zodpovedajúcej</w:t>
      </w:r>
      <w:r w:rsidRPr="008C77EC">
        <w:rPr>
          <w:rFonts w:ascii="Arial" w:eastAsia="Arial" w:hAnsi="Arial" w:cs="Arial"/>
          <w:sz w:val="20"/>
          <w:szCs w:val="20"/>
        </w:rPr>
        <w:t xml:space="preserve"> platovej triede a predpokladanej praxe </w:t>
      </w:r>
      <w:r w:rsidR="0075731E" w:rsidRPr="008C77EC">
        <w:rPr>
          <w:rFonts w:ascii="Arial" w:eastAsia="Arial" w:hAnsi="Arial" w:cs="Arial"/>
          <w:sz w:val="20"/>
          <w:szCs w:val="20"/>
        </w:rPr>
        <w:t>podľa</w:t>
      </w:r>
      <w:r w:rsidRPr="008C77EC">
        <w:rPr>
          <w:rFonts w:ascii="Arial" w:eastAsia="Arial" w:hAnsi="Arial" w:cs="Arial"/>
          <w:sz w:val="20"/>
          <w:szCs w:val="20"/>
        </w:rPr>
        <w:t xml:space="preserve"> </w:t>
      </w:r>
      <w:r w:rsidR="0075731E" w:rsidRPr="008C77EC">
        <w:rPr>
          <w:rFonts w:ascii="Arial" w:eastAsia="Arial" w:hAnsi="Arial" w:cs="Arial"/>
          <w:sz w:val="20"/>
          <w:szCs w:val="20"/>
        </w:rPr>
        <w:t>zákona</w:t>
      </w:r>
      <w:r w:rsidRPr="008C77EC">
        <w:rPr>
          <w:rFonts w:ascii="Arial" w:eastAsia="Arial" w:hAnsi="Arial" w:cs="Arial"/>
          <w:sz w:val="20"/>
          <w:szCs w:val="20"/>
        </w:rPr>
        <w:t xml:space="preserve"> c. 553/2003 Z. z.,</w:t>
      </w:r>
    </w:p>
    <w:p w14:paraId="18E119E4" w14:textId="5C62F795" w:rsidR="00E4057B" w:rsidRPr="008C77EC" w:rsidRDefault="00E4057B" w:rsidP="00930534">
      <w:pPr>
        <w:pStyle w:val="Odsekzoznamu"/>
        <w:numPr>
          <w:ilvl w:val="0"/>
          <w:numId w:val="3"/>
        </w:numPr>
        <w:spacing w:before="40" w:after="40" w:line="360" w:lineRule="auto"/>
        <w:contextualSpacing w:val="0"/>
        <w:rPr>
          <w:rFonts w:ascii="Arial" w:hAnsi="Arial" w:cs="Arial"/>
          <w:sz w:val="20"/>
          <w:szCs w:val="20"/>
        </w:rPr>
      </w:pPr>
      <w:r w:rsidRPr="008C77EC">
        <w:rPr>
          <w:rFonts w:ascii="Arial" w:eastAsia="Arial" w:hAnsi="Arial" w:cs="Arial"/>
          <w:sz w:val="20"/>
          <w:szCs w:val="20"/>
        </w:rPr>
        <w:t xml:space="preserve">rozsahu </w:t>
      </w:r>
      <w:r w:rsidR="0075731E" w:rsidRPr="008C77EC">
        <w:rPr>
          <w:rFonts w:ascii="Arial" w:eastAsia="Arial" w:hAnsi="Arial" w:cs="Arial"/>
          <w:sz w:val="20"/>
          <w:szCs w:val="20"/>
        </w:rPr>
        <w:t>osobného</w:t>
      </w:r>
      <w:r w:rsidRPr="008C77EC">
        <w:rPr>
          <w:rFonts w:ascii="Arial" w:eastAsia="Arial" w:hAnsi="Arial" w:cs="Arial"/>
          <w:sz w:val="20"/>
          <w:szCs w:val="20"/>
        </w:rPr>
        <w:t xml:space="preserve"> </w:t>
      </w:r>
      <w:r w:rsidR="0075731E" w:rsidRPr="008C77EC">
        <w:rPr>
          <w:rFonts w:ascii="Arial" w:eastAsia="Arial" w:hAnsi="Arial" w:cs="Arial"/>
          <w:sz w:val="20"/>
          <w:szCs w:val="20"/>
        </w:rPr>
        <w:t>príplatku</w:t>
      </w:r>
      <w:r w:rsidRPr="008C77EC">
        <w:rPr>
          <w:rFonts w:ascii="Arial" w:eastAsia="Arial" w:hAnsi="Arial" w:cs="Arial"/>
          <w:sz w:val="20"/>
          <w:szCs w:val="20"/>
        </w:rPr>
        <w:t xml:space="preserve">, </w:t>
      </w:r>
      <w:r w:rsidR="0075731E" w:rsidRPr="008C77EC">
        <w:rPr>
          <w:rFonts w:ascii="Arial" w:eastAsia="Arial" w:hAnsi="Arial" w:cs="Arial"/>
          <w:sz w:val="20"/>
          <w:szCs w:val="20"/>
        </w:rPr>
        <w:t>ktorý</w:t>
      </w:r>
      <w:r w:rsidRPr="008C77EC">
        <w:rPr>
          <w:rFonts w:ascii="Arial" w:eastAsia="Arial" w:hAnsi="Arial" w:cs="Arial"/>
          <w:sz w:val="20"/>
          <w:szCs w:val="20"/>
        </w:rPr>
        <w:t xml:space="preserve"> možno </w:t>
      </w:r>
      <w:r w:rsidR="0075731E" w:rsidRPr="008C77EC">
        <w:rPr>
          <w:rFonts w:ascii="Arial" w:eastAsia="Arial" w:hAnsi="Arial" w:cs="Arial"/>
          <w:sz w:val="20"/>
          <w:szCs w:val="20"/>
        </w:rPr>
        <w:t>priznať</w:t>
      </w:r>
      <w:r w:rsidRPr="008C77EC">
        <w:rPr>
          <w:rFonts w:ascii="Arial" w:eastAsia="Arial" w:hAnsi="Arial" w:cs="Arial"/>
          <w:sz w:val="20"/>
          <w:szCs w:val="20"/>
        </w:rPr>
        <w:t xml:space="preserve"> v </w:t>
      </w:r>
      <w:r w:rsidR="0075731E" w:rsidRPr="008C77EC">
        <w:rPr>
          <w:rFonts w:ascii="Arial" w:eastAsia="Arial" w:hAnsi="Arial" w:cs="Arial"/>
          <w:sz w:val="20"/>
          <w:szCs w:val="20"/>
        </w:rPr>
        <w:t>súlade</w:t>
      </w:r>
      <w:r w:rsidRPr="008C77EC">
        <w:rPr>
          <w:rFonts w:ascii="Arial" w:eastAsia="Arial" w:hAnsi="Arial" w:cs="Arial"/>
          <w:sz w:val="20"/>
          <w:szCs w:val="20"/>
        </w:rPr>
        <w:t xml:space="preserve"> so zákonom č. 553/2003 Z.</w:t>
      </w:r>
      <w:r w:rsidR="00C613FA">
        <w:rPr>
          <w:rFonts w:ascii="Arial" w:eastAsia="Arial" w:hAnsi="Arial" w:cs="Arial"/>
          <w:sz w:val="20"/>
          <w:szCs w:val="20"/>
        </w:rPr>
        <w:t xml:space="preserve"> </w:t>
      </w:r>
      <w:r w:rsidRPr="008C77EC">
        <w:rPr>
          <w:rFonts w:ascii="Arial" w:eastAsia="Arial" w:hAnsi="Arial" w:cs="Arial"/>
          <w:sz w:val="20"/>
          <w:szCs w:val="20"/>
        </w:rPr>
        <w:t>z.</w:t>
      </w:r>
      <w:r w:rsidR="0055634F">
        <w:rPr>
          <w:rFonts w:ascii="Arial" w:eastAsia="Arial" w:hAnsi="Arial" w:cs="Arial"/>
          <w:sz w:val="20"/>
          <w:szCs w:val="20"/>
        </w:rPr>
        <w:t>,</w:t>
      </w:r>
    </w:p>
    <w:p w14:paraId="79A0DCEE" w14:textId="7CE52C86" w:rsidR="00C10D26" w:rsidRPr="008C77EC" w:rsidRDefault="0075731E" w:rsidP="00930534">
      <w:pPr>
        <w:pStyle w:val="Odsekzoznamu"/>
        <w:numPr>
          <w:ilvl w:val="0"/>
          <w:numId w:val="3"/>
        </w:numPr>
        <w:spacing w:before="40" w:after="40" w:line="360" w:lineRule="auto"/>
        <w:contextualSpacing w:val="0"/>
        <w:rPr>
          <w:rFonts w:ascii="Arial" w:hAnsi="Arial" w:cs="Arial"/>
          <w:sz w:val="20"/>
          <w:szCs w:val="20"/>
        </w:rPr>
      </w:pPr>
      <w:r w:rsidRPr="008C77EC">
        <w:rPr>
          <w:rFonts w:ascii="Arial" w:eastAsia="Arial" w:hAnsi="Arial" w:cs="Arial"/>
          <w:sz w:val="20"/>
          <w:szCs w:val="20"/>
        </w:rPr>
        <w:t>ďalších</w:t>
      </w:r>
      <w:r w:rsidR="00E4057B" w:rsidRPr="008C77EC">
        <w:rPr>
          <w:rFonts w:ascii="Arial" w:eastAsia="Arial" w:hAnsi="Arial" w:cs="Arial"/>
          <w:sz w:val="20"/>
          <w:szCs w:val="20"/>
        </w:rPr>
        <w:t xml:space="preserve"> </w:t>
      </w:r>
      <w:r w:rsidRPr="008C77EC">
        <w:rPr>
          <w:rFonts w:ascii="Arial" w:eastAsia="Arial" w:hAnsi="Arial" w:cs="Arial"/>
          <w:sz w:val="20"/>
          <w:szCs w:val="20"/>
        </w:rPr>
        <w:t>platových</w:t>
      </w:r>
      <w:r w:rsidR="00E4057B" w:rsidRPr="008C77EC">
        <w:rPr>
          <w:rFonts w:ascii="Arial" w:eastAsia="Arial" w:hAnsi="Arial" w:cs="Arial"/>
          <w:sz w:val="20"/>
          <w:szCs w:val="20"/>
        </w:rPr>
        <w:t xml:space="preserve"> </w:t>
      </w:r>
      <w:r w:rsidRPr="008C77EC">
        <w:rPr>
          <w:rFonts w:ascii="Arial" w:eastAsia="Arial" w:hAnsi="Arial" w:cs="Arial"/>
          <w:sz w:val="20"/>
          <w:szCs w:val="20"/>
        </w:rPr>
        <w:t>náležitostiach</w:t>
      </w:r>
      <w:r w:rsidR="00E4057B" w:rsidRPr="008C77EC">
        <w:rPr>
          <w:rFonts w:ascii="Arial" w:eastAsia="Arial" w:hAnsi="Arial" w:cs="Arial"/>
          <w:sz w:val="20"/>
          <w:szCs w:val="20"/>
        </w:rPr>
        <w:t xml:space="preserve"> </w:t>
      </w:r>
      <w:r w:rsidRPr="008C77EC">
        <w:rPr>
          <w:rFonts w:ascii="Arial" w:eastAsia="Arial" w:hAnsi="Arial" w:cs="Arial"/>
          <w:sz w:val="20"/>
          <w:szCs w:val="20"/>
        </w:rPr>
        <w:t>viazaných</w:t>
      </w:r>
      <w:r w:rsidR="00E4057B" w:rsidRPr="008C77EC">
        <w:rPr>
          <w:rFonts w:ascii="Arial" w:eastAsia="Arial" w:hAnsi="Arial" w:cs="Arial"/>
          <w:sz w:val="20"/>
          <w:szCs w:val="20"/>
        </w:rPr>
        <w:t xml:space="preserve"> na </w:t>
      </w:r>
      <w:r w:rsidR="2613753F" w:rsidRPr="2613753F">
        <w:rPr>
          <w:rFonts w:ascii="Arial" w:eastAsia="Arial" w:hAnsi="Arial" w:cs="Arial"/>
          <w:sz w:val="20"/>
          <w:szCs w:val="20"/>
        </w:rPr>
        <w:t>dané</w:t>
      </w:r>
      <w:r w:rsidR="00E4057B" w:rsidRPr="008C77EC">
        <w:rPr>
          <w:rFonts w:ascii="Arial" w:eastAsia="Arial" w:hAnsi="Arial" w:cs="Arial"/>
          <w:sz w:val="20"/>
          <w:szCs w:val="20"/>
        </w:rPr>
        <w:t xml:space="preserve"> miesto</w:t>
      </w:r>
      <w:r w:rsidR="2613753F" w:rsidRPr="2613753F">
        <w:rPr>
          <w:rFonts w:ascii="Arial" w:eastAsia="Arial" w:hAnsi="Arial" w:cs="Arial"/>
          <w:sz w:val="20"/>
          <w:szCs w:val="20"/>
        </w:rPr>
        <w:t>,</w:t>
      </w:r>
    </w:p>
    <w:p w14:paraId="269F50EB" w14:textId="049FB8EE" w:rsidR="0046311F" w:rsidRPr="008C77EC" w:rsidRDefault="005A42DE" w:rsidP="00930534">
      <w:pPr>
        <w:pStyle w:val="Odsekzoznamu"/>
        <w:numPr>
          <w:ilvl w:val="0"/>
          <w:numId w:val="3"/>
        </w:numPr>
        <w:spacing w:before="40" w:after="40" w:line="360" w:lineRule="auto"/>
        <w:contextualSpacing w:val="0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príslušných ustanoveniach kolektívnej zmluvy</w:t>
      </w:r>
      <w:r w:rsidR="00E2372F" w:rsidRPr="008C77EC">
        <w:rPr>
          <w:rFonts w:ascii="Arial" w:hAnsi="Arial" w:cs="Arial"/>
          <w:sz w:val="20"/>
          <w:szCs w:val="20"/>
        </w:rPr>
        <w:t xml:space="preserve"> </w:t>
      </w:r>
      <w:r w:rsidR="00E2372F" w:rsidRPr="00930534">
        <w:rPr>
          <w:rFonts w:ascii="Arial" w:hAnsi="Arial" w:cs="Arial"/>
          <w:sz w:val="20"/>
          <w:szCs w:val="20"/>
          <w:highlight w:val="lightGray"/>
        </w:rPr>
        <w:t>(</w:t>
      </w:r>
      <w:r w:rsidR="008C6FA0" w:rsidRPr="00930534">
        <w:rPr>
          <w:rFonts w:ascii="Arial" w:hAnsi="Arial" w:cs="Arial"/>
          <w:b/>
          <w:bCs/>
          <w:sz w:val="20"/>
          <w:szCs w:val="20"/>
          <w:highlight w:val="lightGray"/>
        </w:rPr>
        <w:t>P</w:t>
      </w:r>
      <w:r w:rsidR="00E2372F" w:rsidRPr="00930534">
        <w:rPr>
          <w:rFonts w:ascii="Arial" w:hAnsi="Arial" w:cs="Arial"/>
          <w:b/>
          <w:bCs/>
          <w:sz w:val="20"/>
          <w:szCs w:val="20"/>
          <w:highlight w:val="lightGray"/>
        </w:rPr>
        <w:t>ozn</w:t>
      </w:r>
      <w:r w:rsidR="00E2372F" w:rsidRPr="00930534">
        <w:rPr>
          <w:rFonts w:ascii="Arial" w:hAnsi="Arial" w:cs="Arial"/>
          <w:sz w:val="20"/>
          <w:szCs w:val="20"/>
          <w:highlight w:val="lightGray"/>
        </w:rPr>
        <w:t xml:space="preserve">. </w:t>
      </w:r>
      <w:r w:rsidR="00E2372F" w:rsidRPr="00930534">
        <w:rPr>
          <w:rFonts w:ascii="Arial" w:hAnsi="Arial" w:cs="Arial"/>
          <w:i/>
          <w:iCs/>
          <w:sz w:val="20"/>
          <w:szCs w:val="20"/>
          <w:highlight w:val="lightGray"/>
        </w:rPr>
        <w:t xml:space="preserve">platí v prípade, </w:t>
      </w:r>
      <w:r w:rsidRPr="00930534">
        <w:rPr>
          <w:rFonts w:ascii="Arial" w:hAnsi="Arial" w:cs="Arial"/>
          <w:i/>
          <w:iCs/>
          <w:sz w:val="20"/>
          <w:szCs w:val="20"/>
          <w:highlight w:val="lightGray"/>
        </w:rPr>
        <w:t>ak odmeňovanie upravuje aj kolektívna zmluva.</w:t>
      </w:r>
      <w:r w:rsidR="00E2372F" w:rsidRPr="00930534">
        <w:rPr>
          <w:rFonts w:ascii="Arial" w:hAnsi="Arial" w:cs="Arial"/>
          <w:i/>
          <w:iCs/>
          <w:sz w:val="20"/>
          <w:szCs w:val="20"/>
          <w:highlight w:val="lightGray"/>
        </w:rPr>
        <w:t>)</w:t>
      </w:r>
      <w:r w:rsidR="00672A4A" w:rsidRPr="00930534">
        <w:rPr>
          <w:rFonts w:ascii="Arial" w:hAnsi="Arial" w:cs="Arial"/>
          <w:i/>
          <w:iCs/>
          <w:sz w:val="20"/>
          <w:szCs w:val="20"/>
          <w:highlight w:val="lightGray"/>
        </w:rPr>
        <w:t>.</w:t>
      </w:r>
    </w:p>
    <w:p w14:paraId="2DA861F6" w14:textId="77777777" w:rsidR="007D58B7" w:rsidRPr="008C77EC" w:rsidRDefault="007D58B7" w:rsidP="00930534">
      <w:pPr>
        <w:pStyle w:val="Odsekzoznamu"/>
        <w:spacing w:before="120" w:after="0" w:line="360" w:lineRule="auto"/>
        <w:ind w:left="426"/>
        <w:rPr>
          <w:rFonts w:ascii="Arial" w:hAnsi="Arial" w:cs="Arial"/>
          <w:sz w:val="20"/>
          <w:szCs w:val="20"/>
        </w:rPr>
      </w:pPr>
    </w:p>
    <w:p w14:paraId="59BD0337" w14:textId="0E9B3150" w:rsidR="006A1300" w:rsidRPr="008C77EC" w:rsidRDefault="006A1300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Zamestnávateľ od fyzickej osoby, ktorá sa u neho uchádza o zamestnanie, </w:t>
      </w:r>
      <w:r w:rsidR="008C6FA0" w:rsidRPr="008C77EC">
        <w:rPr>
          <w:rFonts w:ascii="Arial" w:hAnsi="Arial" w:cs="Arial"/>
          <w:sz w:val="20"/>
          <w:szCs w:val="20"/>
        </w:rPr>
        <w:t>nevyžaduje</w:t>
      </w:r>
      <w:r w:rsidRPr="008C77EC">
        <w:rPr>
          <w:rFonts w:ascii="Arial" w:hAnsi="Arial" w:cs="Arial"/>
          <w:sz w:val="20"/>
          <w:szCs w:val="20"/>
        </w:rPr>
        <w:t xml:space="preserve"> informáciu o jej odmene u súčasného zamestnávateľa alebo predchádzajúcich zamestnávateľov. </w:t>
      </w:r>
    </w:p>
    <w:p w14:paraId="721A8E2F" w14:textId="77777777" w:rsidR="006A1300" w:rsidRPr="008C77EC" w:rsidRDefault="006A1300" w:rsidP="00930534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0D6842" w14:textId="304CC25F" w:rsidR="00D4408B" w:rsidRPr="008C77EC" w:rsidRDefault="00C4016D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Kritériá na určovanie a zvyšovanie odmien</w:t>
      </w:r>
      <w:r w:rsidR="00D4408B" w:rsidRPr="008C77E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36222FF" w14:textId="77777777" w:rsidR="00392300" w:rsidRPr="008C77EC" w:rsidRDefault="00392300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B644961" w14:textId="52C7C1F9" w:rsidR="0005777F" w:rsidRPr="008C77EC" w:rsidRDefault="003700B9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Zamestnávateľ v súlade s § 5 zákona </w:t>
      </w:r>
      <w:r w:rsidR="00D94527" w:rsidRPr="008C77EC">
        <w:rPr>
          <w:rFonts w:ascii="Arial" w:hAnsi="Arial" w:cs="Arial"/>
          <w:sz w:val="20"/>
          <w:szCs w:val="20"/>
        </w:rPr>
        <w:t>o rovnakom odmeňovaní</w:t>
      </w:r>
      <w:r w:rsidRPr="008C77EC">
        <w:rPr>
          <w:rFonts w:ascii="Arial" w:hAnsi="Arial" w:cs="Arial"/>
          <w:sz w:val="20"/>
          <w:szCs w:val="20"/>
        </w:rPr>
        <w:t xml:space="preserve"> sprístupňuje všetkým zamestnancom kritériá, na základe ktorých </w:t>
      </w:r>
      <w:r w:rsidR="0005777F" w:rsidRPr="008C77EC">
        <w:rPr>
          <w:rFonts w:ascii="Arial" w:hAnsi="Arial" w:cs="Arial"/>
          <w:sz w:val="20"/>
          <w:szCs w:val="20"/>
        </w:rPr>
        <w:t>sa</w:t>
      </w:r>
      <w:r w:rsidR="00EF5987">
        <w:rPr>
          <w:rFonts w:ascii="Arial" w:hAnsi="Arial" w:cs="Arial"/>
          <w:sz w:val="20"/>
          <w:szCs w:val="20"/>
        </w:rPr>
        <w:t>:</w:t>
      </w:r>
    </w:p>
    <w:p w14:paraId="415FE0CF" w14:textId="77777777" w:rsidR="0005777F" w:rsidRPr="008C77EC" w:rsidRDefault="0005777F" w:rsidP="00930534">
      <w:pPr>
        <w:pStyle w:val="Odsekzoznamu"/>
        <w:numPr>
          <w:ilvl w:val="0"/>
          <w:numId w:val="18"/>
        </w:numPr>
        <w:spacing w:before="120" w:after="0" w:line="360" w:lineRule="auto"/>
        <w:ind w:left="851" w:hanging="284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určuje odmena zamestnancov,</w:t>
      </w:r>
    </w:p>
    <w:p w14:paraId="1640457C" w14:textId="77777777" w:rsidR="0005777F" w:rsidRPr="008C77EC" w:rsidRDefault="0005777F" w:rsidP="00930534">
      <w:pPr>
        <w:pStyle w:val="Odsekzoznamu"/>
        <w:numPr>
          <w:ilvl w:val="0"/>
          <w:numId w:val="18"/>
        </w:numPr>
        <w:spacing w:before="120" w:after="0" w:line="360" w:lineRule="auto"/>
        <w:ind w:left="851" w:hanging="284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určuje úroveň odmeny zamestnancov a</w:t>
      </w:r>
    </w:p>
    <w:p w14:paraId="3AB6692F" w14:textId="77777777" w:rsidR="0005777F" w:rsidRPr="008C77EC" w:rsidRDefault="0005777F" w:rsidP="00930534">
      <w:pPr>
        <w:pStyle w:val="Odsekzoznamu"/>
        <w:numPr>
          <w:ilvl w:val="0"/>
          <w:numId w:val="18"/>
        </w:numPr>
        <w:spacing w:before="120" w:after="0" w:line="360" w:lineRule="auto"/>
        <w:ind w:left="851" w:hanging="284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zvyšuje odmena zamestnancov.</w:t>
      </w:r>
    </w:p>
    <w:p w14:paraId="02EE0054" w14:textId="77777777" w:rsidR="0005777F" w:rsidRPr="008C77EC" w:rsidRDefault="0005777F" w:rsidP="00930534">
      <w:pPr>
        <w:spacing w:before="120"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30534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>Pozn</w:t>
      </w:r>
      <w:r w:rsidRPr="00930534">
        <w:rPr>
          <w:rFonts w:ascii="Arial" w:hAnsi="Arial" w:cs="Arial"/>
          <w:i/>
          <w:iCs/>
          <w:sz w:val="20"/>
          <w:szCs w:val="20"/>
          <w:highlight w:val="lightGray"/>
        </w:rPr>
        <w:t>.: Povinnosť podľa písm. c) sa nevzťahuje na zamestnávateľa, ktorý zamestnáva menej ako 50 zamestnancov.</w:t>
      </w:r>
    </w:p>
    <w:p w14:paraId="34E3BAB1" w14:textId="1F7DEAF3" w:rsidR="00C613FA" w:rsidRPr="00C613FA" w:rsidRDefault="0005777F" w:rsidP="00930534">
      <w:pPr>
        <w:spacing w:before="120"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930534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>Pozn.</w:t>
      </w:r>
      <w:r w:rsidRPr="00930534">
        <w:rPr>
          <w:rFonts w:ascii="Arial" w:hAnsi="Arial" w:cs="Arial"/>
          <w:i/>
          <w:iCs/>
          <w:sz w:val="20"/>
          <w:szCs w:val="20"/>
          <w:highlight w:val="lightGray"/>
        </w:rPr>
        <w:t>: Ak u zamestnávateľa pôsobia zástupcovia zamestnancov, zamestnávateľ dohodne vyššie uvedené kritériá so zástupcami zamestnancov.</w:t>
      </w:r>
    </w:p>
    <w:p w14:paraId="463FAB38" w14:textId="16411AAA" w:rsidR="000E4219" w:rsidRPr="008C77EC" w:rsidRDefault="003700B9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Základný plat zamestnanca (platová tarifa) je určený zákonom č. 553/2003 Z. z. Kritériá uvedené v tomto článku sa vzťahujú výlučne na tie zložky funkčného platu, pri ktorých má zamestnávateľ </w:t>
      </w:r>
      <w:r w:rsidR="00C10D26" w:rsidRPr="008C77EC">
        <w:rPr>
          <w:rFonts w:ascii="Arial" w:hAnsi="Arial" w:cs="Arial"/>
          <w:sz w:val="20"/>
          <w:szCs w:val="20"/>
        </w:rPr>
        <w:t xml:space="preserve"> vo vzťahu k</w:t>
      </w:r>
      <w:r w:rsidR="009808FC" w:rsidRPr="008C77EC">
        <w:rPr>
          <w:rFonts w:ascii="Arial" w:hAnsi="Arial" w:cs="Arial"/>
          <w:sz w:val="20"/>
          <w:szCs w:val="20"/>
        </w:rPr>
        <w:t> </w:t>
      </w:r>
      <w:r w:rsidR="00C10D26" w:rsidRPr="008C77EC">
        <w:rPr>
          <w:rFonts w:ascii="Arial" w:hAnsi="Arial" w:cs="Arial"/>
          <w:sz w:val="20"/>
          <w:szCs w:val="20"/>
        </w:rPr>
        <w:t>z</w:t>
      </w:r>
      <w:r w:rsidR="009808FC" w:rsidRPr="008C77EC">
        <w:rPr>
          <w:rFonts w:ascii="Arial" w:hAnsi="Arial" w:cs="Arial"/>
          <w:sz w:val="20"/>
          <w:szCs w:val="20"/>
        </w:rPr>
        <w:t xml:space="preserve">amestnancovi </w:t>
      </w:r>
      <w:proofErr w:type="spellStart"/>
      <w:r w:rsidRPr="008C77EC">
        <w:rPr>
          <w:rFonts w:ascii="Arial" w:hAnsi="Arial" w:cs="Arial"/>
          <w:sz w:val="20"/>
          <w:szCs w:val="20"/>
        </w:rPr>
        <w:t>diskrečnú</w:t>
      </w:r>
      <w:proofErr w:type="spellEnd"/>
      <w:r w:rsidRPr="008C77EC">
        <w:rPr>
          <w:rFonts w:ascii="Arial" w:hAnsi="Arial" w:cs="Arial"/>
          <w:sz w:val="20"/>
          <w:szCs w:val="20"/>
        </w:rPr>
        <w:t xml:space="preserve"> právomoc</w:t>
      </w:r>
      <w:r w:rsidR="00C10D26" w:rsidRPr="008C77EC">
        <w:rPr>
          <w:rFonts w:ascii="Arial" w:hAnsi="Arial" w:cs="Arial"/>
          <w:sz w:val="20"/>
          <w:szCs w:val="20"/>
        </w:rPr>
        <w:t>.</w:t>
      </w:r>
    </w:p>
    <w:p w14:paraId="59A889CF" w14:textId="77777777" w:rsidR="000E4219" w:rsidRPr="008C77EC" w:rsidRDefault="000E4219" w:rsidP="00930534">
      <w:pPr>
        <w:pStyle w:val="Odsekzoznamu"/>
        <w:spacing w:before="120" w:after="120" w:line="36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46D9BB11" w14:textId="79E4F66C" w:rsidR="000E4219" w:rsidRPr="00C613FA" w:rsidRDefault="003923F7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Postup do vyššieho platového stupňa</w:t>
      </w:r>
      <w:r w:rsidRPr="008C77EC">
        <w:rPr>
          <w:rFonts w:ascii="Arial" w:hAnsi="Arial" w:cs="Arial"/>
          <w:sz w:val="20"/>
          <w:szCs w:val="20"/>
        </w:rPr>
        <w:t xml:space="preserve"> sa realizuje automaticky po uplynutí zákonom stanovenej doby praxe podľa  zákona č. 553/2003 Z. z. Zamestnávateľ nie je oprávnený podmieniť postup do vyššieho platového stupňa ďalšími kritériami ani ho obmedziť.</w:t>
      </w:r>
    </w:p>
    <w:p w14:paraId="19598303" w14:textId="6AC55630" w:rsidR="003923F7" w:rsidRPr="008C77EC" w:rsidRDefault="003923F7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5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Osobný príplatok</w:t>
      </w:r>
      <w:r w:rsidRPr="008C77EC">
        <w:rPr>
          <w:rFonts w:ascii="Arial" w:hAnsi="Arial" w:cs="Arial"/>
          <w:sz w:val="20"/>
          <w:szCs w:val="20"/>
        </w:rPr>
        <w:t xml:space="preserve"> podľa § 10 zákona č. 553/2003 Z. z. môže byť zamestnancovi priznaný </w:t>
      </w:r>
      <w:r w:rsidRPr="008C77EC">
        <w:rPr>
          <w:rFonts w:ascii="Arial" w:hAnsi="Arial" w:cs="Arial"/>
          <w:b/>
          <w:bCs/>
          <w:sz w:val="20"/>
          <w:szCs w:val="20"/>
        </w:rPr>
        <w:t xml:space="preserve">pri nástupe </w:t>
      </w:r>
      <w:r w:rsidR="007468B3" w:rsidRPr="008C77EC">
        <w:rPr>
          <w:rFonts w:ascii="Arial" w:hAnsi="Arial" w:cs="Arial"/>
          <w:b/>
          <w:bCs/>
          <w:sz w:val="20"/>
          <w:szCs w:val="20"/>
        </w:rPr>
        <w:t xml:space="preserve">do zamestnania </w:t>
      </w:r>
      <w:r w:rsidRPr="008C77EC">
        <w:rPr>
          <w:rFonts w:ascii="Arial" w:hAnsi="Arial" w:cs="Arial"/>
          <w:b/>
          <w:bCs/>
          <w:sz w:val="20"/>
          <w:szCs w:val="20"/>
        </w:rPr>
        <w:t>na základe:</w:t>
      </w:r>
    </w:p>
    <w:p w14:paraId="2115811A" w14:textId="39DA767B" w:rsidR="003923F7" w:rsidRPr="008C77EC" w:rsidRDefault="003923F7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a) odbornej praxe a skúseností presahujúcich zákonom stanovené minimum pre danú platovú triedu,</w:t>
      </w:r>
    </w:p>
    <w:p w14:paraId="51068C8C" w14:textId="064C6152" w:rsidR="003923F7" w:rsidRPr="008C77EC" w:rsidRDefault="003923F7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b) špecifických odborných znalostí alebo zručností relevantných pre danú pozíciu, ktoré presahujú jej základné požiadavky</w:t>
      </w:r>
      <w:r w:rsidR="2613753F" w:rsidRPr="2613753F">
        <w:rPr>
          <w:rFonts w:ascii="Arial" w:hAnsi="Arial" w:cs="Arial"/>
          <w:sz w:val="20"/>
          <w:szCs w:val="20"/>
        </w:rPr>
        <w:t>.</w:t>
      </w:r>
    </w:p>
    <w:p w14:paraId="1CF88673" w14:textId="77777777" w:rsidR="003923F7" w:rsidRPr="008C77EC" w:rsidRDefault="003923F7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lastRenderedPageBreak/>
        <w:t>Pohlavie, rodinný stav, tehotenstvo, rodičovský status ani iné osobné okolnosti nesmú byť dôvodom pre nepriznanie alebo zníženie osobného príplatku.</w:t>
      </w:r>
    </w:p>
    <w:p w14:paraId="1B5C9004" w14:textId="77777777" w:rsidR="00AB0E16" w:rsidRPr="008C77EC" w:rsidRDefault="00AB0E16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D6DD689" w14:textId="77777777" w:rsidR="003923F7" w:rsidRPr="008C77EC" w:rsidRDefault="003923F7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5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Osobný príplatok možno zamestnancovi zvýšiť na základe:</w:t>
      </w:r>
    </w:p>
    <w:p w14:paraId="40DDDACB" w14:textId="6462090A" w:rsidR="003923F7" w:rsidRPr="008C77EC" w:rsidRDefault="003923F7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a) dlhodobo nadpriemerného výkonu doloženého výsledkami pravidelného hodnotenia,</w:t>
      </w:r>
    </w:p>
    <w:p w14:paraId="425B7CC3" w14:textId="3DEFCA49" w:rsidR="003923F7" w:rsidRPr="008C77EC" w:rsidRDefault="003923F7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b) rozšírenia odborných kompetencií alebo získania kvalifikácie relevantnej pre výkon práce,</w:t>
      </w:r>
    </w:p>
    <w:p w14:paraId="4ACE1BE8" w14:textId="77777777" w:rsidR="003923F7" w:rsidRPr="008C77EC" w:rsidRDefault="003923F7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c) mimoriadneho prínosu pre organizáciu v hodnotenom období.</w:t>
      </w:r>
    </w:p>
    <w:p w14:paraId="5C3C1EE9" w14:textId="77777777" w:rsidR="00AB0E16" w:rsidRPr="008C77EC" w:rsidRDefault="00AB0E16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0116FAB" w14:textId="77777777" w:rsidR="003923F7" w:rsidRPr="008C77EC" w:rsidRDefault="003923F7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Osobný príplatok možno znížiť alebo odobrať výlučne na základe preukázateľného poklesu výkonu alebo závažného porušenia pracovných povinností, nie z dôvodov súvisiacich s pohlavím, tehotenstvom, materskou, otcovskou alebo rodičovskou dovolenkou či ošetrovaním blízkej osoby.</w:t>
      </w:r>
    </w:p>
    <w:p w14:paraId="79944B25" w14:textId="77777777" w:rsidR="00AB0E16" w:rsidRPr="008C77EC" w:rsidRDefault="00AB0E16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7A301231" w14:textId="77777777" w:rsidR="003923F7" w:rsidRPr="008C77EC" w:rsidRDefault="003923F7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Odmeny sa prideľujú na základe objektívnych a rodovo neutrálnych kritérií. Zamestnávateľ vedie evidenciu priznaných odmien s uvedením dôvodu, výšky a pohlavia zamestnanca, a to na účely kontroly rodovej neutrality pri ich prideľovaní.</w:t>
      </w:r>
    </w:p>
    <w:p w14:paraId="35A7F56C" w14:textId="77777777" w:rsidR="00043B15" w:rsidRPr="008C77EC" w:rsidRDefault="00043B15" w:rsidP="00930534">
      <w:pPr>
        <w:pStyle w:val="Odsekzoznamu"/>
        <w:spacing w:before="120" w:after="120" w:line="360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5320542B" w14:textId="71DCDDAE" w:rsidR="00392300" w:rsidRPr="008C77EC" w:rsidRDefault="003923F7" w:rsidP="00930534">
      <w:pPr>
        <w:pStyle w:val="Odsekzoznamu"/>
        <w:numPr>
          <w:ilvl w:val="1"/>
          <w:numId w:val="1"/>
        </w:numPr>
        <w:spacing w:before="120" w:after="120" w:line="360" w:lineRule="auto"/>
        <w:ind w:left="425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Kritériá podľa tohto článku sú zverejnené na internom portáli a na miestach obvyklých pre zverejňovanie interných predpisov tak, aby boli kedykoľvek dostupné všetkým zamestnancom bez potreby osobitnej žiadosti.</w:t>
      </w:r>
    </w:p>
    <w:p w14:paraId="55770C51" w14:textId="77777777" w:rsidR="00392300" w:rsidRPr="008C77EC" w:rsidRDefault="00392300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B9FEAF9" w14:textId="10353B09" w:rsidR="0046311F" w:rsidRPr="008C77EC" w:rsidRDefault="0046311F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Práva zamestnancov na informácie</w:t>
      </w:r>
    </w:p>
    <w:p w14:paraId="7FB095F4" w14:textId="77777777" w:rsidR="007D58B7" w:rsidRPr="008C77EC" w:rsidRDefault="007D58B7" w:rsidP="00930534">
      <w:pPr>
        <w:pStyle w:val="Odsekzoznamu"/>
        <w:spacing w:before="120" w:after="0" w:line="360" w:lineRule="auto"/>
        <w:ind w:left="426"/>
        <w:rPr>
          <w:rFonts w:ascii="Arial" w:hAnsi="Arial" w:cs="Arial"/>
          <w:sz w:val="20"/>
          <w:szCs w:val="20"/>
        </w:rPr>
      </w:pPr>
    </w:p>
    <w:p w14:paraId="199B3AC9" w14:textId="77777777" w:rsidR="0046311F" w:rsidRPr="008C77EC" w:rsidRDefault="0046311F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Každý zamestnanec má právo požiadať zamestnávateľa o nasledovné informácie:</w:t>
      </w:r>
    </w:p>
    <w:p w14:paraId="5A40EE51" w14:textId="26882AE8" w:rsidR="00932EC6" w:rsidRPr="008C77EC" w:rsidRDefault="00932EC6" w:rsidP="00930534">
      <w:pPr>
        <w:pStyle w:val="Odsekzoznamu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úrovni jeho odmeny,</w:t>
      </w:r>
    </w:p>
    <w:p w14:paraId="1066CC8F" w14:textId="72C674E3" w:rsidR="0046311F" w:rsidRPr="008C77EC" w:rsidRDefault="00932EC6" w:rsidP="00930534">
      <w:pPr>
        <w:pStyle w:val="Odsekzoznamu"/>
        <w:numPr>
          <w:ilvl w:val="0"/>
          <w:numId w:val="5"/>
        </w:num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priemernej úrovni odmien rozdelených podľa pohlavia u kategórie zamestnancov vykonávajúcich rovnakú prácu alebo prácu rovnakej hodnoty ako zamestnanec; to neplatí, ak by sa z tejto informácie dala určiť úroveň odmeny iného konkrétneho zamestnanca</w:t>
      </w:r>
      <w:r w:rsidR="0046311F" w:rsidRPr="008C77EC">
        <w:rPr>
          <w:rFonts w:ascii="Arial" w:hAnsi="Arial" w:cs="Arial"/>
          <w:sz w:val="20"/>
          <w:szCs w:val="20"/>
        </w:rPr>
        <w:t>.</w:t>
      </w:r>
    </w:p>
    <w:p w14:paraId="31FE6B6B" w14:textId="77777777" w:rsidR="00E9151A" w:rsidRPr="008C77EC" w:rsidRDefault="00E9151A" w:rsidP="00930534">
      <w:pPr>
        <w:pStyle w:val="Odsekzoznamu"/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305F30" w14:textId="3EF61BB7" w:rsidR="00ED0A69" w:rsidRPr="008C77EC" w:rsidRDefault="00444575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Zamestnanec </w:t>
      </w:r>
      <w:r w:rsidR="00CD1A4F" w:rsidRPr="008C77EC">
        <w:rPr>
          <w:rFonts w:ascii="Arial" w:hAnsi="Arial" w:cs="Arial"/>
          <w:sz w:val="20"/>
          <w:szCs w:val="20"/>
        </w:rPr>
        <w:t>je oprávnený požiadať o poskytnutie vyššie uvedených informácií</w:t>
      </w:r>
      <w:r w:rsidRPr="008C77EC">
        <w:rPr>
          <w:rFonts w:ascii="Arial" w:hAnsi="Arial" w:cs="Arial"/>
          <w:sz w:val="20"/>
          <w:szCs w:val="20"/>
        </w:rPr>
        <w:t xml:space="preserve"> písomn</w:t>
      </w:r>
      <w:r w:rsidR="00CD1A4F" w:rsidRPr="008C77EC">
        <w:rPr>
          <w:rFonts w:ascii="Arial" w:hAnsi="Arial" w:cs="Arial"/>
          <w:sz w:val="20"/>
          <w:szCs w:val="20"/>
        </w:rPr>
        <w:t>e</w:t>
      </w:r>
      <w:r w:rsidRPr="008C77EC">
        <w:rPr>
          <w:rFonts w:ascii="Arial" w:hAnsi="Arial" w:cs="Arial"/>
          <w:sz w:val="20"/>
          <w:szCs w:val="20"/>
        </w:rPr>
        <w:t xml:space="preserve"> (e-mailom alebo listinne) </w:t>
      </w:r>
      <w:r w:rsidR="00CD1A4F" w:rsidRPr="008C77EC">
        <w:rPr>
          <w:rFonts w:ascii="Arial" w:hAnsi="Arial" w:cs="Arial"/>
          <w:sz w:val="20"/>
          <w:szCs w:val="20"/>
        </w:rPr>
        <w:t>doru</w:t>
      </w:r>
      <w:r w:rsidR="00221366" w:rsidRPr="008C77EC">
        <w:rPr>
          <w:rFonts w:ascii="Arial" w:hAnsi="Arial" w:cs="Arial"/>
          <w:sz w:val="20"/>
          <w:szCs w:val="20"/>
        </w:rPr>
        <w:t xml:space="preserve">čením žiadosti </w:t>
      </w:r>
      <w:r w:rsidRPr="008C77EC">
        <w:rPr>
          <w:rFonts w:ascii="Arial" w:hAnsi="Arial" w:cs="Arial"/>
          <w:sz w:val="20"/>
          <w:szCs w:val="20"/>
        </w:rPr>
        <w:t>na oddelenie HR</w:t>
      </w:r>
      <w:r w:rsidR="00DF6667">
        <w:rPr>
          <w:rFonts w:ascii="Arial" w:hAnsi="Arial" w:cs="Arial"/>
          <w:sz w:val="20"/>
          <w:szCs w:val="20"/>
        </w:rPr>
        <w:t>,</w:t>
      </w:r>
      <w:r w:rsidR="008C6FA0" w:rsidRPr="008C77EC">
        <w:rPr>
          <w:rFonts w:ascii="Arial" w:hAnsi="Arial" w:cs="Arial"/>
          <w:sz w:val="20"/>
          <w:szCs w:val="20"/>
        </w:rPr>
        <w:t xml:space="preserve"> ako </w:t>
      </w:r>
      <w:r w:rsidR="00ED0A69" w:rsidRPr="008C77EC">
        <w:rPr>
          <w:rFonts w:ascii="Arial" w:hAnsi="Arial" w:cs="Arial"/>
          <w:sz w:val="20"/>
          <w:szCs w:val="20"/>
        </w:rPr>
        <w:t>aj prostredníctvom zástupcov zamestnancov alebo prostredníctvom Slovenského národného strediska pre ľudské práva.</w:t>
      </w:r>
    </w:p>
    <w:p w14:paraId="0CF3E802" w14:textId="77777777" w:rsidR="00E9151A" w:rsidRPr="008C77EC" w:rsidRDefault="00E9151A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A7A528F" w14:textId="77777777" w:rsidR="00E9151A" w:rsidRPr="008C77EC" w:rsidRDefault="005249DC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Zamestnávateľ raz za rok informuje zamestnancov o ich práve na informácie podľa tohto bodu a o postupe pri uplatnení tohto práva.</w:t>
      </w:r>
    </w:p>
    <w:p w14:paraId="15D8DBB6" w14:textId="77777777" w:rsidR="00E9151A" w:rsidRPr="008C77EC" w:rsidRDefault="00E9151A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DA68A47" w14:textId="77777777" w:rsidR="00E9151A" w:rsidRPr="008C77EC" w:rsidRDefault="00444575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Zamestnávateľ poskytne zamestnancovi informáciu podľa bodu 5.1 do dvoch mesiacov odo dňa podania žiadosti.</w:t>
      </w:r>
    </w:p>
    <w:p w14:paraId="563AE0DC" w14:textId="77777777" w:rsidR="00E9151A" w:rsidRPr="008C77EC" w:rsidRDefault="00E9151A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21B3219" w14:textId="4ECF95AB" w:rsidR="00AB6662" w:rsidRPr="008C77EC" w:rsidRDefault="00571FBB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Ak sú informácie, ktoré boli zamestnancovi poskytnuté, nepresné alebo neúplné, zamestnanec má právo na základe žiadosti </w:t>
      </w:r>
      <w:r w:rsidR="006E350E" w:rsidRPr="008C77EC">
        <w:rPr>
          <w:rFonts w:ascii="Arial" w:hAnsi="Arial" w:cs="Arial"/>
          <w:sz w:val="20"/>
          <w:szCs w:val="20"/>
        </w:rPr>
        <w:t>(podanej spôsobom</w:t>
      </w:r>
      <w:r w:rsidR="0076264B">
        <w:rPr>
          <w:rFonts w:ascii="Arial" w:hAnsi="Arial" w:cs="Arial"/>
          <w:sz w:val="20"/>
          <w:szCs w:val="20"/>
        </w:rPr>
        <w:t>,</w:t>
      </w:r>
      <w:r w:rsidR="006E350E" w:rsidRPr="008C77EC">
        <w:rPr>
          <w:rFonts w:ascii="Arial" w:hAnsi="Arial" w:cs="Arial"/>
          <w:sz w:val="20"/>
          <w:szCs w:val="20"/>
        </w:rPr>
        <w:t xml:space="preserve"> ako je uvedené v bode </w:t>
      </w:r>
      <w:r w:rsidR="003B77AE" w:rsidRPr="008C77EC">
        <w:rPr>
          <w:rFonts w:ascii="Arial" w:hAnsi="Arial" w:cs="Arial"/>
          <w:sz w:val="20"/>
          <w:szCs w:val="20"/>
        </w:rPr>
        <w:t>6</w:t>
      </w:r>
      <w:r w:rsidR="006E350E" w:rsidRPr="008C77EC">
        <w:rPr>
          <w:rFonts w:ascii="Arial" w:hAnsi="Arial" w:cs="Arial"/>
          <w:sz w:val="20"/>
          <w:szCs w:val="20"/>
        </w:rPr>
        <w:t xml:space="preserve">.1) </w:t>
      </w:r>
      <w:r w:rsidRPr="008C77EC">
        <w:rPr>
          <w:rFonts w:ascii="Arial" w:hAnsi="Arial" w:cs="Arial"/>
          <w:sz w:val="20"/>
          <w:szCs w:val="20"/>
        </w:rPr>
        <w:t xml:space="preserve">získať od </w:t>
      </w:r>
      <w:r w:rsidRPr="008C77EC">
        <w:rPr>
          <w:rFonts w:ascii="Arial" w:hAnsi="Arial" w:cs="Arial"/>
          <w:sz w:val="20"/>
          <w:szCs w:val="20"/>
        </w:rPr>
        <w:lastRenderedPageBreak/>
        <w:t xml:space="preserve">zamestnávateľa dodatočné a odôvodnené vysvetlenie a podrobnosti ohľadom týchto informácií. Zamestnávateľ poskytne dodatočné a odôvodnené vysvetlenie a podrobnosti podľa prvej vety do 30 dní odo dňa podania žiadosti podľa prvej vety tohto </w:t>
      </w:r>
      <w:r w:rsidR="006E350E" w:rsidRPr="008C77EC">
        <w:rPr>
          <w:rFonts w:ascii="Arial" w:hAnsi="Arial" w:cs="Arial"/>
          <w:sz w:val="20"/>
          <w:szCs w:val="20"/>
        </w:rPr>
        <w:t>bodu smernice</w:t>
      </w:r>
      <w:r w:rsidRPr="008C77EC">
        <w:rPr>
          <w:rFonts w:ascii="Arial" w:hAnsi="Arial" w:cs="Arial"/>
          <w:sz w:val="20"/>
          <w:szCs w:val="20"/>
        </w:rPr>
        <w:t>.</w:t>
      </w:r>
    </w:p>
    <w:p w14:paraId="085DA0E8" w14:textId="77777777" w:rsidR="00AB6662" w:rsidRPr="008C77EC" w:rsidRDefault="00AB6662" w:rsidP="00930534">
      <w:pPr>
        <w:pStyle w:val="Odsekzoznamu"/>
        <w:spacing w:line="360" w:lineRule="auto"/>
        <w:rPr>
          <w:rFonts w:ascii="Arial" w:hAnsi="Arial" w:cs="Arial"/>
          <w:sz w:val="20"/>
          <w:szCs w:val="20"/>
        </w:rPr>
      </w:pPr>
    </w:p>
    <w:p w14:paraId="663235F5" w14:textId="77777777" w:rsidR="00AB6662" w:rsidRPr="008C77EC" w:rsidRDefault="00AF1C6F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Zamestnávateľ </w:t>
      </w:r>
      <w:r w:rsidR="00CE5500" w:rsidRPr="008C77EC">
        <w:rPr>
          <w:rFonts w:ascii="Arial" w:hAnsi="Arial" w:cs="Arial"/>
          <w:sz w:val="20"/>
          <w:szCs w:val="20"/>
        </w:rPr>
        <w:t>nebráni</w:t>
      </w:r>
      <w:r w:rsidRPr="008C77EC">
        <w:rPr>
          <w:rFonts w:ascii="Arial" w:hAnsi="Arial" w:cs="Arial"/>
          <w:sz w:val="20"/>
          <w:szCs w:val="20"/>
        </w:rPr>
        <w:t xml:space="preserve"> zamestnancovi </w:t>
      </w:r>
      <w:r w:rsidR="00CE5500" w:rsidRPr="008C77EC">
        <w:rPr>
          <w:rFonts w:ascii="Arial" w:hAnsi="Arial" w:cs="Arial"/>
          <w:sz w:val="20"/>
          <w:szCs w:val="20"/>
        </w:rPr>
        <w:t>v tom</w:t>
      </w:r>
      <w:r w:rsidRPr="008C77EC">
        <w:rPr>
          <w:rFonts w:ascii="Arial" w:hAnsi="Arial" w:cs="Arial"/>
          <w:sz w:val="20"/>
          <w:szCs w:val="20"/>
        </w:rPr>
        <w:t>, aby ozn</w:t>
      </w:r>
      <w:r w:rsidR="00CE5500" w:rsidRPr="008C77EC">
        <w:rPr>
          <w:rFonts w:ascii="Arial" w:hAnsi="Arial" w:cs="Arial"/>
          <w:sz w:val="20"/>
          <w:szCs w:val="20"/>
        </w:rPr>
        <w:t>amoval</w:t>
      </w:r>
      <w:r w:rsidRPr="008C77EC">
        <w:rPr>
          <w:rFonts w:ascii="Arial" w:hAnsi="Arial" w:cs="Arial"/>
          <w:sz w:val="20"/>
          <w:szCs w:val="20"/>
        </w:rPr>
        <w:t xml:space="preserve"> výšku jeho odmeny alebo výšku úrovne </w:t>
      </w:r>
      <w:r w:rsidR="00CE5500" w:rsidRPr="008C77EC">
        <w:rPr>
          <w:rFonts w:ascii="Arial" w:hAnsi="Arial" w:cs="Arial"/>
          <w:sz w:val="20"/>
          <w:szCs w:val="20"/>
        </w:rPr>
        <w:t xml:space="preserve">jeho </w:t>
      </w:r>
      <w:r w:rsidRPr="008C77EC">
        <w:rPr>
          <w:rFonts w:ascii="Arial" w:hAnsi="Arial" w:cs="Arial"/>
          <w:sz w:val="20"/>
          <w:szCs w:val="20"/>
        </w:rPr>
        <w:t>odmeny inej osobe.</w:t>
      </w:r>
    </w:p>
    <w:p w14:paraId="2F4CDC7C" w14:textId="77777777" w:rsidR="00AB6662" w:rsidRPr="008C77EC" w:rsidRDefault="00AB6662" w:rsidP="00930534">
      <w:pPr>
        <w:pStyle w:val="Odsekzoznamu"/>
        <w:spacing w:line="360" w:lineRule="auto"/>
        <w:rPr>
          <w:rFonts w:ascii="Arial" w:hAnsi="Arial" w:cs="Arial"/>
          <w:sz w:val="20"/>
          <w:szCs w:val="20"/>
        </w:rPr>
      </w:pPr>
    </w:p>
    <w:p w14:paraId="11D83AB7" w14:textId="4D2E5D41" w:rsidR="0046311F" w:rsidRPr="008C77EC" w:rsidRDefault="00AF1C6F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Zamestnávateľ môže vyžadovať od zamestnanca zachovávanie mlčanlivosti o priemernej úrovni odmien podľa </w:t>
      </w:r>
      <w:r w:rsidR="004737B1" w:rsidRPr="008C77EC">
        <w:rPr>
          <w:rFonts w:ascii="Arial" w:hAnsi="Arial" w:cs="Arial"/>
          <w:sz w:val="20"/>
          <w:szCs w:val="20"/>
        </w:rPr>
        <w:t xml:space="preserve">bodu </w:t>
      </w:r>
      <w:r w:rsidR="00EE4695" w:rsidRPr="008C77EC">
        <w:rPr>
          <w:rFonts w:ascii="Arial" w:hAnsi="Arial" w:cs="Arial"/>
          <w:sz w:val="20"/>
          <w:szCs w:val="20"/>
        </w:rPr>
        <w:t>5</w:t>
      </w:r>
      <w:r w:rsidR="004737B1" w:rsidRPr="008C77EC">
        <w:rPr>
          <w:rFonts w:ascii="Arial" w:hAnsi="Arial" w:cs="Arial"/>
          <w:sz w:val="20"/>
          <w:szCs w:val="20"/>
        </w:rPr>
        <w:t>.1</w:t>
      </w:r>
      <w:r w:rsidRPr="008C77EC">
        <w:rPr>
          <w:rFonts w:ascii="Arial" w:hAnsi="Arial" w:cs="Arial"/>
          <w:sz w:val="20"/>
          <w:szCs w:val="20"/>
        </w:rPr>
        <w:t xml:space="preserve"> písm. b) </w:t>
      </w:r>
      <w:r w:rsidR="004737B1" w:rsidRPr="008C77EC">
        <w:rPr>
          <w:rFonts w:ascii="Arial" w:hAnsi="Arial" w:cs="Arial"/>
          <w:sz w:val="20"/>
          <w:szCs w:val="20"/>
        </w:rPr>
        <w:t>tejto smernice</w:t>
      </w:r>
      <w:r w:rsidR="00825D19">
        <w:rPr>
          <w:rFonts w:ascii="Arial" w:hAnsi="Arial" w:cs="Arial"/>
          <w:sz w:val="20"/>
          <w:szCs w:val="20"/>
        </w:rPr>
        <w:t>,</w:t>
      </w:r>
      <w:r w:rsidR="004737B1" w:rsidRPr="008C77EC">
        <w:rPr>
          <w:rFonts w:ascii="Arial" w:hAnsi="Arial" w:cs="Arial"/>
          <w:sz w:val="20"/>
          <w:szCs w:val="20"/>
        </w:rPr>
        <w:t xml:space="preserve"> </w:t>
      </w:r>
      <w:r w:rsidRPr="008C77EC">
        <w:rPr>
          <w:rFonts w:ascii="Arial" w:hAnsi="Arial" w:cs="Arial"/>
          <w:sz w:val="20"/>
          <w:szCs w:val="20"/>
        </w:rPr>
        <w:t>okrem prípadov uplatnenia práva zamestnanca na rovnakú odmenu za rovnakú prácu alebo za prácu rovnakej hodnoty.</w:t>
      </w:r>
    </w:p>
    <w:p w14:paraId="68FE4710" w14:textId="77777777" w:rsidR="005249DC" w:rsidRPr="008C77EC" w:rsidRDefault="005249DC" w:rsidP="00930534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E8BE282" w14:textId="77777777" w:rsidR="00B60B9B" w:rsidRPr="008C77EC" w:rsidRDefault="00B60B9B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 xml:space="preserve">Prístupnosť informácií pre osoby so zdravotným postihnutím </w:t>
      </w:r>
    </w:p>
    <w:p w14:paraId="7451072D" w14:textId="51809838" w:rsidR="00A871AB" w:rsidRPr="008C77EC" w:rsidRDefault="00A871AB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Zamestnávateľ poskytuje alebo sprístupňuje osobe so zdravotným postihnutím informácie podľa</w:t>
      </w:r>
      <w:r w:rsidR="00B60B9B" w:rsidRPr="008C77EC">
        <w:rPr>
          <w:rFonts w:ascii="Arial" w:hAnsi="Arial" w:cs="Arial"/>
          <w:sz w:val="20"/>
          <w:szCs w:val="20"/>
        </w:rPr>
        <w:t xml:space="preserve"> bodov 3 </w:t>
      </w:r>
      <w:r w:rsidR="00156A71" w:rsidRPr="008C77EC">
        <w:rPr>
          <w:rFonts w:ascii="Arial" w:hAnsi="Arial" w:cs="Arial"/>
          <w:sz w:val="20"/>
          <w:szCs w:val="20"/>
        </w:rPr>
        <w:t>až </w:t>
      </w:r>
      <w:r w:rsidR="00F26A34" w:rsidRPr="008C77EC">
        <w:rPr>
          <w:rFonts w:ascii="Arial" w:hAnsi="Arial" w:cs="Arial"/>
          <w:sz w:val="20"/>
          <w:szCs w:val="20"/>
        </w:rPr>
        <w:t>6</w:t>
      </w:r>
      <w:r w:rsidR="00156A71" w:rsidRPr="008C77EC">
        <w:rPr>
          <w:rFonts w:ascii="Arial" w:hAnsi="Arial" w:cs="Arial"/>
          <w:sz w:val="20"/>
          <w:szCs w:val="20"/>
        </w:rPr>
        <w:t xml:space="preserve"> tejto smernice</w:t>
      </w:r>
      <w:r w:rsidRPr="008C77EC">
        <w:rPr>
          <w:rFonts w:ascii="Arial" w:hAnsi="Arial" w:cs="Arial"/>
          <w:sz w:val="20"/>
          <w:szCs w:val="20"/>
        </w:rPr>
        <w:t> vo formáte, ktorý je prístupný pre osoby so zdravotným postihnutím a zohľadňuje ich osobitné potreby.</w:t>
      </w:r>
    </w:p>
    <w:p w14:paraId="17DD3CDE" w14:textId="77777777" w:rsidR="00156A71" w:rsidRPr="008C77EC" w:rsidRDefault="00156A71" w:rsidP="00930534">
      <w:pPr>
        <w:pBdr>
          <w:bottom w:val="single" w:sz="12" w:space="1" w:color="auto"/>
        </w:pBd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2F51345B" w14:textId="2ED62D04" w:rsidR="0046311F" w:rsidRPr="008C77EC" w:rsidRDefault="008D4F27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Poskytovanie správ o odmeňovaní mužov a žien</w:t>
      </w:r>
    </w:p>
    <w:p w14:paraId="5DF5430B" w14:textId="77777777" w:rsidR="00E20A0C" w:rsidRDefault="00E20A0C" w:rsidP="00930534">
      <w:pPr>
        <w:spacing w:before="120" w:after="0"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581DD863" w14:textId="562706EF" w:rsidR="00E20A0C" w:rsidRPr="00E20A0C" w:rsidRDefault="00E20A0C" w:rsidP="00930534">
      <w:pPr>
        <w:spacing w:before="120" w:after="0" w:line="36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E20A0C">
        <w:rPr>
          <w:rFonts w:ascii="Arial" w:hAnsi="Arial" w:cs="Arial"/>
          <w:bCs/>
          <w:iCs/>
          <w:sz w:val="20"/>
          <w:szCs w:val="20"/>
        </w:rPr>
        <w:t xml:space="preserve">Organizácia, ktorá zamestnáva menej ako 100 zamestnancov, nebude poskytovať správu o odmeňovaní mužov a žien. </w:t>
      </w:r>
    </w:p>
    <w:p w14:paraId="70B9F9C0" w14:textId="77777777" w:rsidR="006F480F" w:rsidRPr="008C77EC" w:rsidRDefault="006F480F" w:rsidP="00930534">
      <w:pPr>
        <w:pStyle w:val="Odsekzoznamu"/>
        <w:spacing w:line="360" w:lineRule="auto"/>
        <w:rPr>
          <w:rFonts w:ascii="Arial" w:hAnsi="Arial" w:cs="Arial"/>
          <w:sz w:val="20"/>
          <w:szCs w:val="20"/>
        </w:rPr>
      </w:pPr>
    </w:p>
    <w:p w14:paraId="029A3398" w14:textId="77777777" w:rsidR="006F480F" w:rsidRPr="008C77EC" w:rsidRDefault="006F480F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8333505" w14:textId="54E6825D" w:rsidR="0046311F" w:rsidRPr="008C77EC" w:rsidRDefault="0046311F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 xml:space="preserve">Spoločné </w:t>
      </w:r>
      <w:r w:rsidR="00F07BB2" w:rsidRPr="008C77EC">
        <w:rPr>
          <w:rFonts w:ascii="Arial" w:hAnsi="Arial" w:cs="Arial"/>
          <w:b/>
          <w:bCs/>
          <w:sz w:val="20"/>
          <w:szCs w:val="20"/>
        </w:rPr>
        <w:t>posúdenie</w:t>
      </w:r>
      <w:r w:rsidRPr="008C77EC">
        <w:rPr>
          <w:rFonts w:ascii="Arial" w:hAnsi="Arial" w:cs="Arial"/>
          <w:b/>
          <w:bCs/>
          <w:sz w:val="20"/>
          <w:szCs w:val="20"/>
        </w:rPr>
        <w:t xml:space="preserve"> odmeňovania</w:t>
      </w:r>
    </w:p>
    <w:p w14:paraId="761C4866" w14:textId="393A4824" w:rsidR="009D5B3D" w:rsidRPr="008C77EC" w:rsidRDefault="0046311F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Ak správa</w:t>
      </w:r>
      <w:r w:rsidR="00367B15" w:rsidRPr="008C77EC">
        <w:rPr>
          <w:rFonts w:ascii="Arial" w:hAnsi="Arial" w:cs="Arial"/>
          <w:sz w:val="20"/>
          <w:szCs w:val="20"/>
        </w:rPr>
        <w:t xml:space="preserve"> o odmeňovaní podľa</w:t>
      </w:r>
      <w:r w:rsidR="003F64D5" w:rsidRPr="008C77EC">
        <w:rPr>
          <w:rFonts w:ascii="Arial" w:hAnsi="Arial" w:cs="Arial"/>
          <w:sz w:val="20"/>
          <w:szCs w:val="20"/>
        </w:rPr>
        <w:t xml:space="preserve"> bodu</w:t>
      </w:r>
      <w:r w:rsidR="006F480F" w:rsidRPr="008C77EC">
        <w:rPr>
          <w:rFonts w:ascii="Arial" w:hAnsi="Arial" w:cs="Arial"/>
          <w:sz w:val="20"/>
          <w:szCs w:val="20"/>
        </w:rPr>
        <w:t xml:space="preserve"> </w:t>
      </w:r>
      <w:r w:rsidR="00470858" w:rsidRPr="008C77EC">
        <w:rPr>
          <w:rFonts w:ascii="Arial" w:hAnsi="Arial" w:cs="Arial"/>
          <w:sz w:val="20"/>
          <w:szCs w:val="20"/>
        </w:rPr>
        <w:t>8</w:t>
      </w:r>
      <w:r w:rsidR="006F480F" w:rsidRPr="008C77EC">
        <w:rPr>
          <w:rFonts w:ascii="Arial" w:hAnsi="Arial" w:cs="Arial"/>
          <w:sz w:val="20"/>
          <w:szCs w:val="20"/>
        </w:rPr>
        <w:t>.1</w:t>
      </w:r>
      <w:r w:rsidR="009D5B3D" w:rsidRPr="008C77EC">
        <w:rPr>
          <w:rFonts w:ascii="Arial" w:hAnsi="Arial" w:cs="Arial"/>
          <w:sz w:val="20"/>
          <w:szCs w:val="20"/>
        </w:rPr>
        <w:t>:</w:t>
      </w:r>
    </w:p>
    <w:p w14:paraId="7E488C25" w14:textId="77777777" w:rsidR="00F4389A" w:rsidRPr="008C77EC" w:rsidRDefault="00F4389A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A88823D" w14:textId="5F0D2557" w:rsidR="00F63371" w:rsidRPr="008C77EC" w:rsidRDefault="00F63371" w:rsidP="00930534">
      <w:pPr>
        <w:pStyle w:val="Odsekzoznamu"/>
        <w:numPr>
          <w:ilvl w:val="0"/>
          <w:numId w:val="20"/>
        </w:numPr>
        <w:tabs>
          <w:tab w:val="left" w:pos="851"/>
        </w:tabs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p</w:t>
      </w:r>
      <w:r w:rsidR="007D575E" w:rsidRPr="008C77EC">
        <w:rPr>
          <w:rFonts w:ascii="Arial" w:hAnsi="Arial" w:cs="Arial"/>
          <w:sz w:val="20"/>
          <w:szCs w:val="20"/>
        </w:rPr>
        <w:t>reukáže</w:t>
      </w:r>
      <w:r w:rsidRPr="008C77EC">
        <w:rPr>
          <w:rFonts w:ascii="Arial" w:hAnsi="Arial" w:cs="Arial"/>
          <w:sz w:val="20"/>
          <w:szCs w:val="20"/>
        </w:rPr>
        <w:t xml:space="preserve"> </w:t>
      </w:r>
      <w:r w:rsidR="0046311F" w:rsidRPr="008C77EC">
        <w:rPr>
          <w:rFonts w:ascii="Arial" w:hAnsi="Arial" w:cs="Arial"/>
          <w:sz w:val="20"/>
          <w:szCs w:val="20"/>
        </w:rPr>
        <w:t xml:space="preserve">rozdiely v odmeňovaní vo výške najmenej 5 % v akejkoľvek kategórii zamestnancov </w:t>
      </w:r>
      <w:r w:rsidR="00CA290B" w:rsidRPr="008C77EC">
        <w:rPr>
          <w:rFonts w:ascii="Arial" w:hAnsi="Arial" w:cs="Arial"/>
          <w:sz w:val="20"/>
          <w:szCs w:val="20"/>
        </w:rPr>
        <w:t xml:space="preserve">a </w:t>
      </w:r>
    </w:p>
    <w:p w14:paraId="112B2692" w14:textId="33CC022F" w:rsidR="00F63371" w:rsidRPr="008C77EC" w:rsidRDefault="00CA290B" w:rsidP="00930534">
      <w:pPr>
        <w:pStyle w:val="Odsekzoznamu"/>
        <w:numPr>
          <w:ilvl w:val="0"/>
          <w:numId w:val="20"/>
        </w:numPr>
        <w:tabs>
          <w:tab w:val="left" w:pos="851"/>
        </w:tabs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zamestnávateľ tento rozdiel nevie odôvodniť objektívnymi, nediskriminačnými kritériami a zároveň </w:t>
      </w:r>
    </w:p>
    <w:p w14:paraId="1D5AAE36" w14:textId="77777777" w:rsidR="00F63371" w:rsidRPr="008C77EC" w:rsidRDefault="00CA290B" w:rsidP="00930534">
      <w:pPr>
        <w:pStyle w:val="Odsekzoznamu"/>
        <w:numPr>
          <w:ilvl w:val="0"/>
          <w:numId w:val="20"/>
        </w:numPr>
        <w:tabs>
          <w:tab w:val="left" w:pos="851"/>
        </w:tabs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zamestnávateľ rozdiel neodstráni do šiestich mesiacov od predloženia správy ministerstvu, </w:t>
      </w:r>
    </w:p>
    <w:p w14:paraId="596072EF" w14:textId="77777777" w:rsidR="00F4389A" w:rsidRPr="008C77EC" w:rsidRDefault="00F4389A" w:rsidP="00930534">
      <w:pPr>
        <w:pStyle w:val="Odsekzoznamu"/>
        <w:tabs>
          <w:tab w:val="left" w:pos="851"/>
        </w:tabs>
        <w:spacing w:before="120"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271A5127" w14:textId="11E37001" w:rsidR="00F4389A" w:rsidRPr="008C77EC" w:rsidRDefault="007D575E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zamestnávateľ</w:t>
      </w:r>
      <w:r w:rsidR="0046311F" w:rsidRPr="008C77EC">
        <w:rPr>
          <w:rFonts w:ascii="Arial" w:hAnsi="Arial" w:cs="Arial"/>
          <w:sz w:val="20"/>
          <w:szCs w:val="20"/>
        </w:rPr>
        <w:t xml:space="preserve"> je</w:t>
      </w:r>
      <w:r w:rsidR="003F64D5" w:rsidRPr="008C77EC">
        <w:rPr>
          <w:rFonts w:ascii="Arial" w:hAnsi="Arial" w:cs="Arial"/>
          <w:sz w:val="20"/>
          <w:szCs w:val="20"/>
        </w:rPr>
        <w:t xml:space="preserve"> </w:t>
      </w:r>
      <w:r w:rsidR="0046311F" w:rsidRPr="008C77EC">
        <w:rPr>
          <w:rFonts w:ascii="Arial" w:hAnsi="Arial" w:cs="Arial"/>
          <w:sz w:val="20"/>
          <w:szCs w:val="20"/>
        </w:rPr>
        <w:t>povinn</w:t>
      </w:r>
      <w:r w:rsidRPr="008C77EC">
        <w:rPr>
          <w:rFonts w:ascii="Arial" w:hAnsi="Arial" w:cs="Arial"/>
          <w:sz w:val="20"/>
          <w:szCs w:val="20"/>
        </w:rPr>
        <w:t>ý</w:t>
      </w:r>
      <w:r w:rsidR="00CA290B" w:rsidRPr="008C77EC">
        <w:rPr>
          <w:rFonts w:ascii="Arial" w:hAnsi="Arial" w:cs="Arial"/>
          <w:sz w:val="20"/>
          <w:szCs w:val="20"/>
        </w:rPr>
        <w:t xml:space="preserve"> </w:t>
      </w:r>
      <w:r w:rsidR="0046311F" w:rsidRPr="008C77EC">
        <w:rPr>
          <w:rFonts w:ascii="Arial" w:hAnsi="Arial" w:cs="Arial"/>
          <w:sz w:val="20"/>
          <w:szCs w:val="20"/>
        </w:rPr>
        <w:t xml:space="preserve">vykonať spoločné </w:t>
      </w:r>
      <w:r w:rsidR="00CA290B" w:rsidRPr="008C77EC">
        <w:rPr>
          <w:rFonts w:ascii="Arial" w:hAnsi="Arial" w:cs="Arial"/>
          <w:sz w:val="20"/>
          <w:szCs w:val="20"/>
        </w:rPr>
        <w:t>posúdenie</w:t>
      </w:r>
      <w:r w:rsidR="0046311F" w:rsidRPr="008C77EC">
        <w:rPr>
          <w:rFonts w:ascii="Arial" w:hAnsi="Arial" w:cs="Arial"/>
          <w:sz w:val="20"/>
          <w:szCs w:val="20"/>
        </w:rPr>
        <w:t xml:space="preserve"> odmeňovania v spolupráci so zástupcami zamestnancov</w:t>
      </w:r>
      <w:r w:rsidR="00162A24" w:rsidRPr="008C77EC">
        <w:rPr>
          <w:rFonts w:ascii="Arial" w:hAnsi="Arial" w:cs="Arial"/>
          <w:sz w:val="20"/>
          <w:szCs w:val="20"/>
        </w:rPr>
        <w:t>, a to v lehote dvoch mesiacov od uplynutia lehoty podľa písm. (iii) tohto bodu</w:t>
      </w:r>
      <w:r w:rsidR="00DD2E15" w:rsidRPr="008C77EC">
        <w:rPr>
          <w:rFonts w:ascii="Arial" w:hAnsi="Arial" w:cs="Arial"/>
          <w:sz w:val="20"/>
          <w:szCs w:val="20"/>
        </w:rPr>
        <w:t xml:space="preserve"> s cieľom identifikovať a odstrániť rozdiely v odmeňovaní mužov a žien, ktoré nie sú odôvodnené na základe objektívnych kritérií, ktoré sa nezakladajú na diskriminácii, a s cieľom predchádzať týmto rozdielom</w:t>
      </w:r>
      <w:r w:rsidR="00162A24" w:rsidRPr="008C77EC">
        <w:rPr>
          <w:rFonts w:ascii="Arial" w:hAnsi="Arial" w:cs="Arial"/>
          <w:sz w:val="20"/>
          <w:szCs w:val="20"/>
        </w:rPr>
        <w:t>.</w:t>
      </w:r>
    </w:p>
    <w:p w14:paraId="5E3F3888" w14:textId="77777777" w:rsidR="000A5DC9" w:rsidRDefault="000A5DC9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2519F15D" w14:textId="77777777" w:rsidR="00E20A0C" w:rsidRPr="008C77EC" w:rsidRDefault="00E20A0C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C7FE84C" w14:textId="77777777" w:rsidR="007147FC" w:rsidRPr="008C77EC" w:rsidRDefault="007147FC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lastRenderedPageBreak/>
        <w:t>Spoločné posúdenie odmeňovania zahŕňa:</w:t>
      </w:r>
    </w:p>
    <w:p w14:paraId="4B218C3C" w14:textId="267A228C" w:rsidR="005416B2" w:rsidRPr="008C77EC" w:rsidRDefault="005416B2" w:rsidP="00930534">
      <w:pPr>
        <w:pStyle w:val="Odsekzoznamu"/>
        <w:numPr>
          <w:ilvl w:val="0"/>
          <w:numId w:val="7"/>
        </w:numPr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analýzu podielu mužov a žien v každej kategórii zamestnancov,</w:t>
      </w:r>
    </w:p>
    <w:p w14:paraId="64C5907D" w14:textId="3B672D2A" w:rsidR="005416B2" w:rsidRPr="008C77EC" w:rsidRDefault="005416B2" w:rsidP="00930534">
      <w:pPr>
        <w:pStyle w:val="Odsekzoznamu"/>
        <w:numPr>
          <w:ilvl w:val="0"/>
          <w:numId w:val="7"/>
        </w:numPr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informácie o priemerných úrovniach odmien mužov a žien a o doplnkových zložkách odmien pre každú kategóriu zamestnancov,</w:t>
      </w:r>
    </w:p>
    <w:p w14:paraId="14B06529" w14:textId="41F20FD2" w:rsidR="005416B2" w:rsidRPr="008C77EC" w:rsidRDefault="005416B2" w:rsidP="00930534">
      <w:pPr>
        <w:pStyle w:val="Odsekzoznamu"/>
        <w:numPr>
          <w:ilvl w:val="0"/>
          <w:numId w:val="7"/>
        </w:numPr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rozdiely v priemerných úrovniach odmien medzi mužmi a ženami v každej kategórii zamestnancov,</w:t>
      </w:r>
    </w:p>
    <w:p w14:paraId="11FF8895" w14:textId="3B2933FA" w:rsidR="005416B2" w:rsidRPr="008C77EC" w:rsidRDefault="005416B2" w:rsidP="00930534">
      <w:pPr>
        <w:pStyle w:val="Odsekzoznamu"/>
        <w:numPr>
          <w:ilvl w:val="0"/>
          <w:numId w:val="7"/>
        </w:numPr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príčiny rozdielov v priemerných úrovniach odmien na základe objektívnych kritérií, ktoré sa nezakladajú na diskriminácii, ak rozdiely existujú,</w:t>
      </w:r>
    </w:p>
    <w:p w14:paraId="6BF9D315" w14:textId="1DC18D7A" w:rsidR="005416B2" w:rsidRPr="008C77EC" w:rsidRDefault="005416B2" w:rsidP="00930534">
      <w:pPr>
        <w:pStyle w:val="Odsekzoznamu"/>
        <w:numPr>
          <w:ilvl w:val="0"/>
          <w:numId w:val="7"/>
        </w:numPr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podiel mužov a žien, na ktorých sa vzťahovalo zvýšenie odmeny po návrate z materskej dovolenky, otcovskej dovolenky, rodičovskej dovolenky, osobného a celodenného ošetrovania chorého člena rodiny alebo po návrate z osobnej a celodennej starostlivosti o fyzickú osobu, ak k takémuto zvýšeniu došlo v príslušnej kategórii zamestnancov počas uvedených období,</w:t>
      </w:r>
    </w:p>
    <w:p w14:paraId="7551545B" w14:textId="48BD5891" w:rsidR="005416B2" w:rsidRPr="008C77EC" w:rsidRDefault="005416B2" w:rsidP="00930534">
      <w:pPr>
        <w:pStyle w:val="Odsekzoznamu"/>
        <w:numPr>
          <w:ilvl w:val="0"/>
          <w:numId w:val="7"/>
        </w:numPr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opatrenia, ktorými sa v primeranej lehote odstránia rozdiely v odmeňovaní, ak tieto rozdiely nie sú odôvodnené na základe objektívnych kritérií, ktoré sa nezakladajú na diskriminácii,</w:t>
      </w:r>
      <w:r w:rsidR="005D50AC" w:rsidRPr="008C77EC">
        <w:rPr>
          <w:rFonts w:ascii="Arial" w:hAnsi="Arial" w:cs="Arial"/>
          <w:sz w:val="20"/>
          <w:szCs w:val="20"/>
        </w:rPr>
        <w:t xml:space="preserve"> a to analýzu existujúcich systémov hodnotenia, ktoré sa nezakladajú na diskriminácii, a klasifikácie pracovných miest alebo zavedenie takých systémov s cieľom zabezpečiť vylúčenie priamej diskriminácie alebo nepriamej diskriminácie</w:t>
      </w:r>
      <w:r w:rsidR="2613753F" w:rsidRPr="2613753F">
        <w:rPr>
          <w:rFonts w:ascii="Arial" w:hAnsi="Arial" w:cs="Arial"/>
          <w:sz w:val="20"/>
          <w:szCs w:val="20"/>
        </w:rPr>
        <w:t>,</w:t>
      </w:r>
    </w:p>
    <w:p w14:paraId="302DC8B4" w14:textId="59959DBF" w:rsidR="005416B2" w:rsidRPr="008C77EC" w:rsidRDefault="005416B2" w:rsidP="00930534">
      <w:pPr>
        <w:pStyle w:val="Odsekzoznamu"/>
        <w:numPr>
          <w:ilvl w:val="0"/>
          <w:numId w:val="7"/>
        </w:numPr>
        <w:spacing w:before="120" w:after="0" w:line="36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hodnotenie účinnosti opatrení na riešenie rozdielov v odmeňovaní vyplývajúcich z predchádzajúcich spoločných posúdení odmeňovania.</w:t>
      </w:r>
    </w:p>
    <w:p w14:paraId="0DDB0F99" w14:textId="77777777" w:rsidR="000A5DC9" w:rsidRPr="008C77EC" w:rsidRDefault="000A5DC9" w:rsidP="00930534">
      <w:pPr>
        <w:pStyle w:val="Odsekzoznamu"/>
        <w:spacing w:before="120" w:after="0" w:line="360" w:lineRule="auto"/>
        <w:ind w:left="851"/>
        <w:jc w:val="both"/>
        <w:rPr>
          <w:rFonts w:ascii="Arial" w:hAnsi="Arial" w:cs="Arial"/>
          <w:sz w:val="20"/>
          <w:szCs w:val="20"/>
        </w:rPr>
      </w:pPr>
    </w:p>
    <w:p w14:paraId="33AA4372" w14:textId="5F952AD7" w:rsidR="0046311F" w:rsidRPr="008C77EC" w:rsidRDefault="006F15A7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Zamestnávateľ sprístupní spoločné posúdenie odmeňovania zamestnancom a zástupcom zamestnancov</w:t>
      </w:r>
      <w:r w:rsidR="000A5DC9" w:rsidRPr="008C77EC">
        <w:rPr>
          <w:rFonts w:ascii="Arial" w:hAnsi="Arial" w:cs="Arial"/>
          <w:sz w:val="20"/>
          <w:szCs w:val="20"/>
        </w:rPr>
        <w:t xml:space="preserve"> </w:t>
      </w:r>
      <w:r w:rsidR="000A5DC9" w:rsidRPr="00930534">
        <w:rPr>
          <w:rFonts w:ascii="Arial" w:hAnsi="Arial" w:cs="Arial"/>
          <w:sz w:val="20"/>
          <w:szCs w:val="20"/>
          <w:highlight w:val="lightGray"/>
        </w:rPr>
        <w:t>(</w:t>
      </w:r>
      <w:r w:rsidR="000A5DC9" w:rsidRPr="00930534">
        <w:rPr>
          <w:rFonts w:ascii="Arial" w:hAnsi="Arial" w:cs="Arial"/>
          <w:b/>
          <w:bCs/>
          <w:sz w:val="20"/>
          <w:szCs w:val="20"/>
          <w:highlight w:val="lightGray"/>
        </w:rPr>
        <w:t>pozn</w:t>
      </w:r>
      <w:r w:rsidR="000A5DC9" w:rsidRPr="00930534">
        <w:rPr>
          <w:rFonts w:ascii="Arial" w:hAnsi="Arial" w:cs="Arial"/>
          <w:sz w:val="20"/>
          <w:szCs w:val="20"/>
          <w:highlight w:val="lightGray"/>
        </w:rPr>
        <w:t xml:space="preserve">.: </w:t>
      </w:r>
      <w:r w:rsidRPr="00930534">
        <w:rPr>
          <w:rFonts w:ascii="Arial" w:hAnsi="Arial" w:cs="Arial"/>
          <w:i/>
          <w:iCs/>
          <w:sz w:val="20"/>
          <w:szCs w:val="20"/>
          <w:highlight w:val="lightGray"/>
        </w:rPr>
        <w:t>ak u neho pôsobia</w:t>
      </w:r>
      <w:r w:rsidR="2613753F" w:rsidRPr="00930534">
        <w:rPr>
          <w:rFonts w:ascii="Arial" w:hAnsi="Arial" w:cs="Arial"/>
          <w:sz w:val="20"/>
          <w:szCs w:val="20"/>
          <w:highlight w:val="lightGray"/>
        </w:rPr>
        <w:t>)</w:t>
      </w:r>
      <w:r w:rsidRPr="008C77EC">
        <w:rPr>
          <w:rFonts w:ascii="Arial" w:hAnsi="Arial" w:cs="Arial"/>
          <w:sz w:val="20"/>
          <w:szCs w:val="20"/>
        </w:rPr>
        <w:t xml:space="preserve"> a poskytne ho </w:t>
      </w:r>
      <w:r w:rsidR="2613753F" w:rsidRPr="2613753F">
        <w:rPr>
          <w:rFonts w:ascii="Arial" w:hAnsi="Arial" w:cs="Arial"/>
          <w:sz w:val="20"/>
          <w:szCs w:val="20"/>
        </w:rPr>
        <w:t>ministerstvu.</w:t>
      </w:r>
      <w:r w:rsidRPr="008C77EC">
        <w:rPr>
          <w:rFonts w:ascii="Arial" w:hAnsi="Arial" w:cs="Arial"/>
          <w:sz w:val="20"/>
          <w:szCs w:val="20"/>
        </w:rPr>
        <w:t xml:space="preserve"> Zamestnávateľ na požiadanie poskytne spoločné posúdenie odmeňovania aj inšpektorátu práce a Slovenskému národnému stredisku pre ľudské práva.</w:t>
      </w:r>
    </w:p>
    <w:p w14:paraId="36BE8CEB" w14:textId="5583950B" w:rsidR="006F15A7" w:rsidRPr="008C77EC" w:rsidRDefault="00F24D42" w:rsidP="00930534">
      <w:pPr>
        <w:spacing w:before="120"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066D5C">
        <w:rPr>
          <w:rFonts w:ascii="Arial" w:hAnsi="Arial" w:cs="Arial"/>
          <w:b/>
          <w:bCs/>
          <w:i/>
          <w:iCs/>
          <w:sz w:val="20"/>
          <w:szCs w:val="20"/>
          <w:highlight w:val="lightGray"/>
        </w:rPr>
        <w:t>Pozn.:</w:t>
      </w:r>
      <w:r w:rsidRPr="00066D5C">
        <w:rPr>
          <w:rFonts w:ascii="Arial" w:hAnsi="Arial" w:cs="Arial"/>
          <w:i/>
          <w:iCs/>
          <w:sz w:val="20"/>
          <w:szCs w:val="20"/>
          <w:highlight w:val="lightGray"/>
        </w:rPr>
        <w:t xml:space="preserve"> Ak u zamestnávateľa nepôsobia zástupcovia zamestnancov, zamestnanci si na účel spoločného posúdenia odmeňovania môžu určiť zamestnanca alebo zamestnancov ako ich zástupcu alebo zástupcov; zamestnávateľ je povinný poskytnúť primeranú súčinnosť pri organizácii výberu zástupcu alebo zástupcov, ak o to zamestnanci požiadajú. Zástupca alebo zástupcovia určení podľa prvej vety sa na účely spoločného posúdenia odmeňovania považujú za zástupcov zamestnancov. Zamestnávateľ vykoná posúdenie odmeňovania sám, ak u neho nepôsobia zástupcovia zamestnancov a ak si zamestnanci neurčia zástupcu alebo zástupcov podľa tohto bodu.</w:t>
      </w:r>
    </w:p>
    <w:p w14:paraId="3ADB045C" w14:textId="77777777" w:rsidR="006F15A7" w:rsidRPr="008C77EC" w:rsidRDefault="006F15A7" w:rsidP="00930534">
      <w:pPr>
        <w:spacing w:before="120"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42C93D0" w14:textId="5E64C942" w:rsidR="00581F6E" w:rsidRPr="008C77EC" w:rsidRDefault="000F18AA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29C1BCF5" w14:textId="77777777" w:rsidR="005A4A62" w:rsidRPr="008C77EC" w:rsidRDefault="005A4A62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59272CAC" w14:textId="68E7C143" w:rsidR="009A0265" w:rsidRPr="008C77EC" w:rsidRDefault="009A0265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Na spracúvanie osobných údajov podľa tejto smernice sa vzťahujú všeobecné predpisy o ochrane osobných údajov. Osobné údaje spracúvané podľa bodov </w:t>
      </w:r>
      <w:r w:rsidR="005A33C4" w:rsidRPr="008C77EC">
        <w:rPr>
          <w:rFonts w:ascii="Arial" w:hAnsi="Arial" w:cs="Arial"/>
          <w:sz w:val="20"/>
          <w:szCs w:val="20"/>
        </w:rPr>
        <w:t>6, 8 a 9</w:t>
      </w:r>
      <w:r w:rsidRPr="008C77EC">
        <w:rPr>
          <w:rFonts w:ascii="Arial" w:hAnsi="Arial" w:cs="Arial"/>
          <w:sz w:val="20"/>
          <w:szCs w:val="20"/>
        </w:rPr>
        <w:t xml:space="preserve"> tejto smernice možno použiť len na účel uplatňovania práva na rovnakú odmenu.</w:t>
      </w:r>
    </w:p>
    <w:p w14:paraId="219F0E2F" w14:textId="77777777" w:rsidR="005A4A62" w:rsidRPr="008C77EC" w:rsidRDefault="005A4A62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EE9BB31" w14:textId="6356250E" w:rsidR="009A0265" w:rsidRPr="008C77EC" w:rsidRDefault="009A0265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lastRenderedPageBreak/>
        <w:t>Ak by sa z informácií, ktoré sa sprístupňujú podľa bodov</w:t>
      </w:r>
      <w:r w:rsidR="005A33C4" w:rsidRPr="008C77EC">
        <w:rPr>
          <w:rFonts w:ascii="Arial" w:hAnsi="Arial" w:cs="Arial"/>
          <w:sz w:val="20"/>
          <w:szCs w:val="20"/>
        </w:rPr>
        <w:t xml:space="preserve"> 6, 8 a 9 tejto smernice</w:t>
      </w:r>
      <w:r w:rsidRPr="008C77EC">
        <w:rPr>
          <w:rFonts w:ascii="Arial" w:hAnsi="Arial" w:cs="Arial"/>
          <w:sz w:val="20"/>
          <w:szCs w:val="20"/>
        </w:rPr>
        <w:t>, dala určiť odmena konkrétneho zamestnanca, prístup k týmto informáciám majú len zástupcovia zamestnancov, inšpektorát práce a Slovenské národné stredisko pre ľudské práva.</w:t>
      </w:r>
    </w:p>
    <w:p w14:paraId="742F3B75" w14:textId="77777777" w:rsidR="0046311F" w:rsidRPr="008C77EC" w:rsidRDefault="0046311F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5308DE3B" w14:textId="16E66BF7" w:rsidR="0046311F" w:rsidRPr="008C77EC" w:rsidRDefault="0046311F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 xml:space="preserve">Postup pri podávaní </w:t>
      </w:r>
      <w:r w:rsidR="004455BB" w:rsidRPr="008C77EC">
        <w:rPr>
          <w:rFonts w:ascii="Arial" w:hAnsi="Arial" w:cs="Arial"/>
          <w:b/>
          <w:bCs/>
          <w:sz w:val="20"/>
          <w:szCs w:val="20"/>
        </w:rPr>
        <w:t>sťažnosti</w:t>
      </w:r>
    </w:p>
    <w:p w14:paraId="2D02E958" w14:textId="77777777" w:rsidR="005A4A62" w:rsidRPr="008C77EC" w:rsidRDefault="005A4A62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0D588EE7" w14:textId="5DFC2421" w:rsidR="000D51B4" w:rsidRPr="008C77EC" w:rsidRDefault="000D51B4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Zamestnanec, ktorý sa domnieva, že jeho odmena nie je stanovená v súlade so zásadou rovnakého odmeňovania, </w:t>
      </w:r>
      <w:r w:rsidR="00E0463F" w:rsidRPr="008C77EC">
        <w:rPr>
          <w:rFonts w:ascii="Arial" w:hAnsi="Arial" w:cs="Arial"/>
          <w:sz w:val="20"/>
          <w:szCs w:val="20"/>
        </w:rPr>
        <w:t>je oprávnený podať</w:t>
      </w:r>
      <w:r w:rsidRPr="008C77EC">
        <w:rPr>
          <w:rFonts w:ascii="Arial" w:hAnsi="Arial" w:cs="Arial"/>
          <w:sz w:val="20"/>
          <w:szCs w:val="20"/>
        </w:rPr>
        <w:t xml:space="preserve"> písomnú sťažnosť na HR oddelenie alebo priameho nadriadeného.</w:t>
      </w:r>
    </w:p>
    <w:p w14:paraId="24705671" w14:textId="77777777" w:rsidR="005A4A62" w:rsidRPr="008C77EC" w:rsidRDefault="005A4A62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33ADA035" w14:textId="5A9511C3" w:rsidR="0037185B" w:rsidRPr="008C77EC" w:rsidRDefault="000D51B4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HR oddelenie preskúma sťažnosť do 30 dní od jej doručenia a výsledok oznámi zamestnancovi do 45 dní od podania. Ak sa preukáže neodôvodnený rozdiel v odmeňovaní, zamestnávateľ prijme nápravné opatrenia vrátane doplatku odmeny za príslušné obdobie.</w:t>
      </w:r>
    </w:p>
    <w:p w14:paraId="26E7D631" w14:textId="77777777" w:rsidR="0037185B" w:rsidRPr="008C77EC" w:rsidRDefault="0037185B" w:rsidP="00930534">
      <w:pPr>
        <w:pStyle w:val="Odsekzoznamu"/>
        <w:spacing w:line="360" w:lineRule="auto"/>
        <w:rPr>
          <w:rFonts w:ascii="Arial" w:hAnsi="Arial" w:cs="Arial"/>
          <w:sz w:val="20"/>
          <w:szCs w:val="20"/>
        </w:rPr>
      </w:pPr>
    </w:p>
    <w:p w14:paraId="7A8E8193" w14:textId="55E0FF43" w:rsidR="005A4A62" w:rsidRPr="008C77EC" w:rsidRDefault="000D51B4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Ak interný postup nevedie k vyriešeniu sťažnosti, zamestnanec môže:</w:t>
      </w:r>
    </w:p>
    <w:p w14:paraId="5C49366A" w14:textId="3B203200" w:rsidR="000D51B4" w:rsidRPr="008C77EC" w:rsidRDefault="000D51B4" w:rsidP="00930534">
      <w:pPr>
        <w:pStyle w:val="Odsekzoznamu"/>
        <w:numPr>
          <w:ilvl w:val="0"/>
          <w:numId w:val="13"/>
        </w:numPr>
        <w:spacing w:before="120" w:after="0" w:line="360" w:lineRule="auto"/>
        <w:ind w:left="709" w:hanging="284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podať sťažnosť na </w:t>
      </w:r>
      <w:r w:rsidR="2613753F" w:rsidRPr="2613753F">
        <w:rPr>
          <w:rFonts w:ascii="Arial" w:hAnsi="Arial" w:cs="Arial"/>
          <w:sz w:val="20"/>
          <w:szCs w:val="20"/>
        </w:rPr>
        <w:t>inšpektorát</w:t>
      </w:r>
      <w:r w:rsidRPr="008C77EC">
        <w:rPr>
          <w:rFonts w:ascii="Arial" w:hAnsi="Arial" w:cs="Arial"/>
          <w:sz w:val="20"/>
          <w:szCs w:val="20"/>
        </w:rPr>
        <w:t xml:space="preserve"> práce,</w:t>
      </w:r>
    </w:p>
    <w:p w14:paraId="7FB972B2" w14:textId="36B34E04" w:rsidR="000D51B4" w:rsidRPr="008C77EC" w:rsidRDefault="000D51B4" w:rsidP="00930534">
      <w:pPr>
        <w:pStyle w:val="Odsekzoznamu"/>
        <w:numPr>
          <w:ilvl w:val="0"/>
          <w:numId w:val="13"/>
        </w:numPr>
        <w:spacing w:before="120" w:after="0" w:line="360" w:lineRule="auto"/>
        <w:ind w:left="709" w:hanging="284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obrátiť sa na Slovenské národné stredisko pre ľudské práva,</w:t>
      </w:r>
    </w:p>
    <w:p w14:paraId="457618A5" w14:textId="6B199844" w:rsidR="0046311F" w:rsidRPr="008C77EC" w:rsidRDefault="000D51B4" w:rsidP="00930534">
      <w:pPr>
        <w:pStyle w:val="Odsekzoznamu"/>
        <w:numPr>
          <w:ilvl w:val="0"/>
          <w:numId w:val="13"/>
        </w:numPr>
        <w:spacing w:before="120" w:after="0" w:line="360" w:lineRule="auto"/>
        <w:ind w:left="709" w:hanging="284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domáhať sa ochrany svojich práv súdnou cestou.</w:t>
      </w:r>
    </w:p>
    <w:p w14:paraId="5E9C579E" w14:textId="77777777" w:rsidR="0046311F" w:rsidRPr="008C77EC" w:rsidRDefault="0046311F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2EDA34E5" w14:textId="0663C16E" w:rsidR="0046311F" w:rsidRPr="008C77EC" w:rsidRDefault="00284AD5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Obozn</w:t>
      </w:r>
      <w:r w:rsidR="005A4A62" w:rsidRPr="008C77EC">
        <w:rPr>
          <w:rFonts w:ascii="Arial" w:hAnsi="Arial" w:cs="Arial"/>
          <w:b/>
          <w:bCs/>
          <w:sz w:val="20"/>
          <w:szCs w:val="20"/>
        </w:rPr>
        <w:t>amova</w:t>
      </w:r>
      <w:r w:rsidRPr="008C77EC">
        <w:rPr>
          <w:rFonts w:ascii="Arial" w:hAnsi="Arial" w:cs="Arial"/>
          <w:b/>
          <w:bCs/>
          <w:sz w:val="20"/>
          <w:szCs w:val="20"/>
        </w:rPr>
        <w:t>nie a školenia</w:t>
      </w:r>
    </w:p>
    <w:p w14:paraId="3E06CC36" w14:textId="77777777" w:rsidR="00202AF0" w:rsidRPr="008C77EC" w:rsidRDefault="00202AF0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513048A" w14:textId="717C0633" w:rsidR="00284AD5" w:rsidRPr="008C77EC" w:rsidRDefault="00284AD5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Zamestnávateľ zabezpečí:</w:t>
      </w:r>
    </w:p>
    <w:p w14:paraId="795B1435" w14:textId="77777777" w:rsidR="00202AF0" w:rsidRPr="008C77EC" w:rsidRDefault="00202AF0" w:rsidP="00930534">
      <w:pPr>
        <w:pStyle w:val="Odsekzoznamu"/>
        <w:spacing w:before="120"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11C76D7" w14:textId="77777777" w:rsidR="00284AD5" w:rsidRPr="008C77EC" w:rsidRDefault="00284AD5" w:rsidP="00930534">
      <w:pPr>
        <w:pStyle w:val="Odsekzoznamu"/>
        <w:numPr>
          <w:ilvl w:val="0"/>
          <w:numId w:val="1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oboznámenie všetkých zamestnancov s touto smernicou najneskôr ku dňu jej účinnosti, </w:t>
      </w:r>
    </w:p>
    <w:p w14:paraId="5661F609" w14:textId="577D97FC" w:rsidR="00284AD5" w:rsidRPr="008C77EC" w:rsidRDefault="00284AD5" w:rsidP="00930534">
      <w:pPr>
        <w:pStyle w:val="Odsekzoznamu"/>
        <w:numPr>
          <w:ilvl w:val="0"/>
          <w:numId w:val="1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pravidelnú odbornú prípravu manažérov a personalistov v oblasti rovnakého odmeňovania a rodovej rovnosti, </w:t>
      </w:r>
    </w:p>
    <w:p w14:paraId="3B4525FB" w14:textId="491BB58D" w:rsidR="00284AD5" w:rsidRPr="008C77EC" w:rsidRDefault="00284AD5" w:rsidP="00930534">
      <w:pPr>
        <w:pStyle w:val="Odsekzoznamu"/>
        <w:numPr>
          <w:ilvl w:val="0"/>
          <w:numId w:val="1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trvalú dostupnosť smernice na internom portáli a na miestach obvyklých pre zverejňovanie interných predpisov, </w:t>
      </w:r>
    </w:p>
    <w:p w14:paraId="25A21FA4" w14:textId="13923744" w:rsidR="00284AD5" w:rsidRPr="008C77EC" w:rsidRDefault="00284AD5" w:rsidP="00930534">
      <w:pPr>
        <w:pStyle w:val="Odsekzoznamu"/>
        <w:numPr>
          <w:ilvl w:val="0"/>
          <w:numId w:val="1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včasné informovanie zamestnancov o zmenách legislatívy v oblasti odmeňovania a o aktualizáciách tejto smernice.</w:t>
      </w:r>
    </w:p>
    <w:p w14:paraId="17D1D6AA" w14:textId="77777777" w:rsidR="0046311F" w:rsidRPr="008C77EC" w:rsidRDefault="0046311F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097054C0" w14:textId="77777777" w:rsidR="00784E8C" w:rsidRPr="008C77EC" w:rsidRDefault="00784E8C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Zodpovednosť a kompetencie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644847" w:rsidRPr="008C77EC" w14:paraId="0A0237C0" w14:textId="77777777" w:rsidTr="00644847">
        <w:tc>
          <w:tcPr>
            <w:tcW w:w="2830" w:type="dxa"/>
          </w:tcPr>
          <w:p w14:paraId="6B4F48D0" w14:textId="7C35FB5C" w:rsidR="00644847" w:rsidRPr="008C77EC" w:rsidRDefault="00644847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Subjekt</w:t>
            </w:r>
          </w:p>
        </w:tc>
        <w:tc>
          <w:tcPr>
            <w:tcW w:w="6237" w:type="dxa"/>
          </w:tcPr>
          <w:p w14:paraId="5BA953D7" w14:textId="3DF8E930" w:rsidR="00644847" w:rsidRPr="008C77EC" w:rsidRDefault="00644847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Zodpovednosť</w:t>
            </w:r>
          </w:p>
        </w:tc>
      </w:tr>
      <w:tr w:rsidR="00644847" w:rsidRPr="008C77EC" w14:paraId="57666515" w14:textId="77777777" w:rsidTr="00644847">
        <w:tc>
          <w:tcPr>
            <w:tcW w:w="2830" w:type="dxa"/>
          </w:tcPr>
          <w:p w14:paraId="12216FA9" w14:textId="36A15269" w:rsidR="00644847" w:rsidRPr="008C77EC" w:rsidRDefault="00644847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Konateľ</w:t>
            </w:r>
            <w:r w:rsidR="2613753F" w:rsidRPr="2613753F">
              <w:rPr>
                <w:rFonts w:ascii="Arial" w:hAnsi="Arial" w:cs="Arial"/>
                <w:sz w:val="20"/>
                <w:szCs w:val="20"/>
              </w:rPr>
              <w:t>/generálny</w:t>
            </w:r>
            <w:r w:rsidRPr="008C77EC">
              <w:rPr>
                <w:rFonts w:ascii="Arial" w:hAnsi="Arial" w:cs="Arial"/>
                <w:sz w:val="20"/>
                <w:szCs w:val="20"/>
              </w:rPr>
              <w:t xml:space="preserve"> riaditeľ</w:t>
            </w:r>
          </w:p>
        </w:tc>
        <w:tc>
          <w:tcPr>
            <w:tcW w:w="6237" w:type="dxa"/>
          </w:tcPr>
          <w:p w14:paraId="27C54EA2" w14:textId="42FF5446" w:rsidR="00644847" w:rsidRPr="008C77EC" w:rsidRDefault="2613753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2613753F">
              <w:rPr>
                <w:rFonts w:ascii="Arial" w:hAnsi="Arial" w:cs="Arial"/>
                <w:sz w:val="20"/>
                <w:szCs w:val="20"/>
              </w:rPr>
              <w:t>celková</w:t>
            </w:r>
            <w:r w:rsidR="00644847" w:rsidRPr="008C77EC">
              <w:rPr>
                <w:rFonts w:ascii="Arial" w:hAnsi="Arial" w:cs="Arial"/>
                <w:sz w:val="20"/>
                <w:szCs w:val="20"/>
              </w:rPr>
              <w:t xml:space="preserve"> zodpovednosť za dodržiavanie zákona, schválenie smernice a štruktúry odmeňovania</w:t>
            </w:r>
          </w:p>
        </w:tc>
      </w:tr>
      <w:tr w:rsidR="00644847" w:rsidRPr="008C77EC" w14:paraId="30BD3569" w14:textId="77777777" w:rsidTr="00644847">
        <w:tc>
          <w:tcPr>
            <w:tcW w:w="2830" w:type="dxa"/>
          </w:tcPr>
          <w:p w14:paraId="0E40B45E" w14:textId="6DAD7692" w:rsidR="00644847" w:rsidRPr="008C77EC" w:rsidRDefault="00644847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HR manažér</w:t>
            </w:r>
            <w:r w:rsidR="2613753F" w:rsidRPr="2613753F">
              <w:rPr>
                <w:rFonts w:ascii="Arial" w:hAnsi="Arial" w:cs="Arial"/>
                <w:sz w:val="20"/>
                <w:szCs w:val="20"/>
              </w:rPr>
              <w:t>/vedenie</w:t>
            </w:r>
            <w:r w:rsidRPr="008C77EC">
              <w:rPr>
                <w:rFonts w:ascii="Arial" w:hAnsi="Arial" w:cs="Arial"/>
                <w:sz w:val="20"/>
                <w:szCs w:val="20"/>
              </w:rPr>
              <w:t xml:space="preserve"> HR</w:t>
            </w:r>
          </w:p>
        </w:tc>
        <w:tc>
          <w:tcPr>
            <w:tcW w:w="6237" w:type="dxa"/>
          </w:tcPr>
          <w:p w14:paraId="6354368A" w14:textId="0A17F6BB" w:rsidR="00644847" w:rsidRPr="008C77EC" w:rsidRDefault="2613753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2613753F">
              <w:rPr>
                <w:rFonts w:ascii="Arial" w:hAnsi="Arial" w:cs="Arial"/>
                <w:sz w:val="20"/>
                <w:szCs w:val="20"/>
              </w:rPr>
              <w:t>zavedenie</w:t>
            </w:r>
            <w:r w:rsidR="00644847" w:rsidRPr="008C77EC">
              <w:rPr>
                <w:rFonts w:ascii="Arial" w:hAnsi="Arial" w:cs="Arial"/>
                <w:sz w:val="20"/>
                <w:szCs w:val="20"/>
              </w:rPr>
              <w:t xml:space="preserve"> štruktúry odmeňovania, príprava reportov, vybavovanie </w:t>
            </w:r>
            <w:r w:rsidR="00D4764F" w:rsidRPr="008C77EC">
              <w:rPr>
                <w:rFonts w:ascii="Arial" w:hAnsi="Arial" w:cs="Arial"/>
                <w:sz w:val="20"/>
                <w:szCs w:val="20"/>
              </w:rPr>
              <w:lastRenderedPageBreak/>
              <w:t>žiadostí</w:t>
            </w:r>
            <w:r w:rsidR="00644847" w:rsidRPr="008C77EC">
              <w:rPr>
                <w:rFonts w:ascii="Arial" w:hAnsi="Arial" w:cs="Arial"/>
                <w:sz w:val="20"/>
                <w:szCs w:val="20"/>
              </w:rPr>
              <w:t xml:space="preserve"> zamestnancov o informácie</w:t>
            </w:r>
          </w:p>
        </w:tc>
      </w:tr>
      <w:tr w:rsidR="00644847" w:rsidRPr="008C77EC" w14:paraId="2F2D0B3C" w14:textId="77777777" w:rsidTr="00644847">
        <w:tc>
          <w:tcPr>
            <w:tcW w:w="2830" w:type="dxa"/>
          </w:tcPr>
          <w:p w14:paraId="65B6B87C" w14:textId="789281F1" w:rsidR="00644847" w:rsidRPr="008C77EC" w:rsidRDefault="00644847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Manažéri</w:t>
            </w:r>
            <w:r w:rsidR="2613753F" w:rsidRPr="2613753F">
              <w:rPr>
                <w:rFonts w:ascii="Arial" w:hAnsi="Arial" w:cs="Arial"/>
                <w:sz w:val="20"/>
                <w:szCs w:val="20"/>
              </w:rPr>
              <w:t>/vedúci</w:t>
            </w:r>
            <w:r w:rsidRPr="008C77EC">
              <w:rPr>
                <w:rFonts w:ascii="Arial" w:hAnsi="Arial" w:cs="Arial"/>
                <w:sz w:val="20"/>
                <w:szCs w:val="20"/>
              </w:rPr>
              <w:t xml:space="preserve"> tímov</w:t>
            </w:r>
          </w:p>
        </w:tc>
        <w:tc>
          <w:tcPr>
            <w:tcW w:w="6237" w:type="dxa"/>
          </w:tcPr>
          <w:p w14:paraId="2DD067DB" w14:textId="408564DA" w:rsidR="00644847" w:rsidRPr="008C77EC" w:rsidRDefault="2613753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2613753F">
              <w:rPr>
                <w:rFonts w:ascii="Arial" w:hAnsi="Arial" w:cs="Arial"/>
                <w:sz w:val="20"/>
                <w:szCs w:val="20"/>
              </w:rPr>
              <w:t>dodržiavanie</w:t>
            </w:r>
            <w:r w:rsidR="00644847" w:rsidRPr="008C77EC">
              <w:rPr>
                <w:rFonts w:ascii="Arial" w:hAnsi="Arial" w:cs="Arial"/>
                <w:sz w:val="20"/>
                <w:szCs w:val="20"/>
              </w:rPr>
              <w:t xml:space="preserve"> pravidiel odmeňovania pri stanovovaní miezd </w:t>
            </w:r>
            <w:r w:rsidR="004A2980" w:rsidRPr="008C77EC">
              <w:rPr>
                <w:rFonts w:ascii="Arial" w:hAnsi="Arial" w:cs="Arial"/>
                <w:sz w:val="20"/>
                <w:szCs w:val="20"/>
              </w:rPr>
              <w:t>podriadených</w:t>
            </w:r>
          </w:p>
        </w:tc>
      </w:tr>
      <w:tr w:rsidR="00644847" w:rsidRPr="008C77EC" w14:paraId="4E35AD61" w14:textId="77777777" w:rsidTr="00644847">
        <w:tc>
          <w:tcPr>
            <w:tcW w:w="2830" w:type="dxa"/>
          </w:tcPr>
          <w:p w14:paraId="6E14CBFE" w14:textId="48906C79" w:rsidR="00644847" w:rsidRPr="008C77EC" w:rsidRDefault="00644847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Všetci zamestnanci</w:t>
            </w:r>
          </w:p>
        </w:tc>
        <w:tc>
          <w:tcPr>
            <w:tcW w:w="6237" w:type="dxa"/>
          </w:tcPr>
          <w:p w14:paraId="2EE2CF41" w14:textId="4475A0BE" w:rsidR="00644847" w:rsidRPr="008C77EC" w:rsidRDefault="2613753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2613753F">
              <w:rPr>
                <w:rFonts w:ascii="Arial" w:hAnsi="Arial" w:cs="Arial"/>
                <w:sz w:val="20"/>
                <w:szCs w:val="20"/>
              </w:rPr>
              <w:t>oboznámenie</w:t>
            </w:r>
            <w:r w:rsidR="00644847" w:rsidRPr="008C77EC">
              <w:rPr>
                <w:rFonts w:ascii="Arial" w:hAnsi="Arial" w:cs="Arial"/>
                <w:sz w:val="20"/>
                <w:szCs w:val="20"/>
              </w:rPr>
              <w:t xml:space="preserve"> sa so smernicou, hlásenie podozrení na </w:t>
            </w:r>
            <w:r w:rsidR="004A2980" w:rsidRPr="008C77EC">
              <w:rPr>
                <w:rFonts w:ascii="Arial" w:hAnsi="Arial" w:cs="Arial"/>
                <w:sz w:val="20"/>
                <w:szCs w:val="20"/>
              </w:rPr>
              <w:t>porušenie</w:t>
            </w:r>
          </w:p>
        </w:tc>
      </w:tr>
    </w:tbl>
    <w:p w14:paraId="7143C7D2" w14:textId="77777777" w:rsidR="00AD3511" w:rsidRPr="008C77EC" w:rsidRDefault="00AD3511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68250143" w14:textId="6667C372" w:rsidR="0046311F" w:rsidRPr="008C77EC" w:rsidRDefault="0046311F" w:rsidP="00930534">
      <w:pPr>
        <w:pStyle w:val="Odsekzoznamu"/>
        <w:numPr>
          <w:ilvl w:val="0"/>
          <w:numId w:val="1"/>
        </w:numPr>
        <w:pBdr>
          <w:bottom w:val="single" w:sz="12" w:space="1" w:color="auto"/>
        </w:pBdr>
        <w:spacing w:before="120"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Záverečné ustanovenia</w:t>
      </w:r>
    </w:p>
    <w:p w14:paraId="2F1E26D7" w14:textId="1968706A" w:rsidR="0046311F" w:rsidRPr="008C77EC" w:rsidRDefault="00202AF0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>S</w:t>
      </w:r>
      <w:r w:rsidR="0046311F" w:rsidRPr="008C77EC">
        <w:rPr>
          <w:rFonts w:ascii="Arial" w:hAnsi="Arial" w:cs="Arial"/>
          <w:sz w:val="20"/>
          <w:szCs w:val="20"/>
        </w:rPr>
        <w:t xml:space="preserve">mernica </w:t>
      </w:r>
      <w:r w:rsidR="00284AD5" w:rsidRPr="008C77EC">
        <w:rPr>
          <w:rFonts w:ascii="Arial" w:hAnsi="Arial" w:cs="Arial"/>
          <w:sz w:val="20"/>
          <w:szCs w:val="20"/>
        </w:rPr>
        <w:t>nadobúda</w:t>
      </w:r>
      <w:r w:rsidR="0046311F" w:rsidRPr="008C77EC">
        <w:rPr>
          <w:rFonts w:ascii="Arial" w:hAnsi="Arial" w:cs="Arial"/>
          <w:sz w:val="20"/>
          <w:szCs w:val="20"/>
        </w:rPr>
        <w:t xml:space="preserve"> účinnosť dňom 31. júla 2026.</w:t>
      </w:r>
    </w:p>
    <w:p w14:paraId="39DBBEB8" w14:textId="1BA1E132" w:rsidR="0046311F" w:rsidRPr="008C77EC" w:rsidRDefault="0046311F" w:rsidP="00930534">
      <w:pPr>
        <w:pStyle w:val="Odsekzoznamu"/>
        <w:numPr>
          <w:ilvl w:val="1"/>
          <w:numId w:val="1"/>
        </w:numPr>
        <w:spacing w:before="120"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t xml:space="preserve">Smernica bude </w:t>
      </w:r>
      <w:r w:rsidR="004A2980" w:rsidRPr="008C77EC">
        <w:rPr>
          <w:rFonts w:ascii="Arial" w:hAnsi="Arial" w:cs="Arial"/>
          <w:sz w:val="20"/>
          <w:szCs w:val="20"/>
        </w:rPr>
        <w:t>aktualizovaná</w:t>
      </w:r>
      <w:r w:rsidRPr="008C77EC">
        <w:rPr>
          <w:rFonts w:ascii="Arial" w:hAnsi="Arial" w:cs="Arial"/>
          <w:sz w:val="20"/>
          <w:szCs w:val="20"/>
        </w:rPr>
        <w:t xml:space="preserve"> </w:t>
      </w:r>
      <w:r w:rsidR="004A2980" w:rsidRPr="008C77EC">
        <w:rPr>
          <w:rFonts w:ascii="Arial" w:hAnsi="Arial" w:cs="Arial"/>
          <w:sz w:val="20"/>
          <w:szCs w:val="20"/>
        </w:rPr>
        <w:t>každé</w:t>
      </w:r>
      <w:r w:rsidRPr="008C77EC">
        <w:rPr>
          <w:rFonts w:ascii="Arial" w:hAnsi="Arial" w:cs="Arial"/>
          <w:sz w:val="20"/>
          <w:szCs w:val="20"/>
        </w:rPr>
        <w:t xml:space="preserve"> dva roky</w:t>
      </w:r>
      <w:r w:rsidR="00C77B68" w:rsidRPr="008C77EC">
        <w:rPr>
          <w:rFonts w:ascii="Arial" w:hAnsi="Arial" w:cs="Arial"/>
          <w:sz w:val="20"/>
          <w:szCs w:val="20"/>
        </w:rPr>
        <w:t xml:space="preserve"> a tiež </w:t>
      </w:r>
      <w:r w:rsidRPr="008C77EC">
        <w:rPr>
          <w:rFonts w:ascii="Arial" w:hAnsi="Arial" w:cs="Arial"/>
          <w:sz w:val="20"/>
          <w:szCs w:val="20"/>
        </w:rPr>
        <w:t xml:space="preserve">pri každej zmene legislatívy alebo po každom spoločnom </w:t>
      </w:r>
      <w:r w:rsidR="00C77B68" w:rsidRPr="008C77EC">
        <w:rPr>
          <w:rFonts w:ascii="Arial" w:hAnsi="Arial" w:cs="Arial"/>
          <w:sz w:val="20"/>
          <w:szCs w:val="20"/>
        </w:rPr>
        <w:t>posúdení</w:t>
      </w:r>
      <w:r w:rsidRPr="008C77EC">
        <w:rPr>
          <w:rFonts w:ascii="Arial" w:hAnsi="Arial" w:cs="Arial"/>
          <w:sz w:val="20"/>
          <w:szCs w:val="20"/>
        </w:rPr>
        <w:t xml:space="preserve"> odmeňovania.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5861" w:rsidRPr="008C77EC" w14:paraId="02E7F55A" w14:textId="77777777" w:rsidTr="00B25861">
        <w:tc>
          <w:tcPr>
            <w:tcW w:w="3020" w:type="dxa"/>
          </w:tcPr>
          <w:p w14:paraId="27FBB0BF" w14:textId="0BC886B5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Vypracoval(a)</w:t>
            </w:r>
          </w:p>
        </w:tc>
        <w:tc>
          <w:tcPr>
            <w:tcW w:w="3021" w:type="dxa"/>
          </w:tcPr>
          <w:p w14:paraId="7DB867F3" w14:textId="656AAF5E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Schválil(a)</w:t>
            </w:r>
          </w:p>
        </w:tc>
        <w:tc>
          <w:tcPr>
            <w:tcW w:w="3021" w:type="dxa"/>
          </w:tcPr>
          <w:p w14:paraId="2678C9F1" w14:textId="1EA24BE7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Zástupca zamestnancov</w:t>
            </w:r>
          </w:p>
        </w:tc>
      </w:tr>
      <w:tr w:rsidR="00B25861" w:rsidRPr="008C77EC" w14:paraId="0928FBF4" w14:textId="77777777" w:rsidTr="00B25861">
        <w:tc>
          <w:tcPr>
            <w:tcW w:w="3020" w:type="dxa"/>
          </w:tcPr>
          <w:p w14:paraId="17BC2629" w14:textId="48D6A754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Meno a priezvisko:</w:t>
            </w:r>
          </w:p>
        </w:tc>
        <w:tc>
          <w:tcPr>
            <w:tcW w:w="3021" w:type="dxa"/>
          </w:tcPr>
          <w:p w14:paraId="2810A9AC" w14:textId="6DDE16DB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Meno a priezvisko:</w:t>
            </w:r>
          </w:p>
        </w:tc>
        <w:tc>
          <w:tcPr>
            <w:tcW w:w="3021" w:type="dxa"/>
          </w:tcPr>
          <w:p w14:paraId="2249ED80" w14:textId="3D982012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Meno a priezvisko:</w:t>
            </w:r>
          </w:p>
        </w:tc>
      </w:tr>
      <w:tr w:rsidR="00B25861" w:rsidRPr="008C77EC" w14:paraId="3A2EBA99" w14:textId="77777777" w:rsidTr="00B25861">
        <w:tc>
          <w:tcPr>
            <w:tcW w:w="3020" w:type="dxa"/>
          </w:tcPr>
          <w:p w14:paraId="045678D1" w14:textId="7C1FCB7D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Funkcia:</w:t>
            </w:r>
          </w:p>
        </w:tc>
        <w:tc>
          <w:tcPr>
            <w:tcW w:w="3021" w:type="dxa"/>
          </w:tcPr>
          <w:p w14:paraId="04658DBF" w14:textId="6ACE6508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Funkcia:</w:t>
            </w:r>
          </w:p>
        </w:tc>
        <w:tc>
          <w:tcPr>
            <w:tcW w:w="3021" w:type="dxa"/>
          </w:tcPr>
          <w:p w14:paraId="46FB851E" w14:textId="10133AB1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Funkcia:</w:t>
            </w:r>
          </w:p>
        </w:tc>
      </w:tr>
      <w:tr w:rsidR="00B25861" w:rsidRPr="008C77EC" w14:paraId="08353707" w14:textId="77777777" w:rsidTr="00B25861">
        <w:tc>
          <w:tcPr>
            <w:tcW w:w="3020" w:type="dxa"/>
          </w:tcPr>
          <w:p w14:paraId="2DB94C3C" w14:textId="0B06D008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Dátum:</w:t>
            </w:r>
          </w:p>
        </w:tc>
        <w:tc>
          <w:tcPr>
            <w:tcW w:w="3021" w:type="dxa"/>
          </w:tcPr>
          <w:p w14:paraId="38AE6CAB" w14:textId="1F677A95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Dátum:</w:t>
            </w:r>
          </w:p>
        </w:tc>
        <w:tc>
          <w:tcPr>
            <w:tcW w:w="3021" w:type="dxa"/>
          </w:tcPr>
          <w:p w14:paraId="168BB1EB" w14:textId="4CBF5E35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Dátum:</w:t>
            </w:r>
          </w:p>
        </w:tc>
      </w:tr>
      <w:tr w:rsidR="00B25861" w:rsidRPr="008C77EC" w14:paraId="33FBB48B" w14:textId="77777777" w:rsidTr="00B25861">
        <w:tc>
          <w:tcPr>
            <w:tcW w:w="3020" w:type="dxa"/>
          </w:tcPr>
          <w:p w14:paraId="7C8CB2EC" w14:textId="5FD65808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Podpis: _______________________</w:t>
            </w:r>
          </w:p>
        </w:tc>
        <w:tc>
          <w:tcPr>
            <w:tcW w:w="3021" w:type="dxa"/>
          </w:tcPr>
          <w:p w14:paraId="3CB90E75" w14:textId="3CFC03B2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Podpis: _______________________</w:t>
            </w:r>
          </w:p>
        </w:tc>
        <w:tc>
          <w:tcPr>
            <w:tcW w:w="3021" w:type="dxa"/>
          </w:tcPr>
          <w:p w14:paraId="226C68C3" w14:textId="648E0326" w:rsidR="00B25861" w:rsidRPr="008C77EC" w:rsidRDefault="00B25861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Podpis: _______________________</w:t>
            </w:r>
          </w:p>
        </w:tc>
      </w:tr>
    </w:tbl>
    <w:p w14:paraId="2E1F341B" w14:textId="103EEB19" w:rsidR="009153C7" w:rsidRPr="008C77EC" w:rsidRDefault="009153C7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58CDD680" w14:textId="77777777" w:rsidR="009153C7" w:rsidRPr="008C77EC" w:rsidRDefault="009153C7" w:rsidP="00930534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sz w:val="20"/>
          <w:szCs w:val="20"/>
        </w:rPr>
        <w:br w:type="page"/>
      </w:r>
    </w:p>
    <w:p w14:paraId="74945CF8" w14:textId="0DCBFF8C" w:rsidR="004460D1" w:rsidRPr="008C77EC" w:rsidRDefault="009153C7" w:rsidP="00930534">
      <w:pPr>
        <w:spacing w:before="120"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lastRenderedPageBreak/>
        <w:t xml:space="preserve">Príloha č. 1 </w:t>
      </w:r>
      <w:r w:rsidR="004460D1" w:rsidRPr="008C77EC">
        <w:rPr>
          <w:rFonts w:ascii="Arial" w:hAnsi="Arial" w:cs="Arial"/>
          <w:b/>
          <w:bCs/>
          <w:sz w:val="20"/>
          <w:szCs w:val="20"/>
        </w:rPr>
        <w:t>k zákonu č. 553/2003 Z. z.</w:t>
      </w:r>
      <w:r w:rsidR="00DE0F8E" w:rsidRPr="008C77EC">
        <w:rPr>
          <w:rFonts w:ascii="Arial" w:hAnsi="Arial" w:cs="Arial"/>
          <w:b/>
          <w:bCs/>
          <w:sz w:val="20"/>
          <w:szCs w:val="20"/>
        </w:rPr>
        <w:t xml:space="preserve"> v platnom znení</w:t>
      </w:r>
    </w:p>
    <w:p w14:paraId="7ABF8715" w14:textId="77777777" w:rsidR="004460D1" w:rsidRPr="008C77EC" w:rsidRDefault="004460D1" w:rsidP="00930534">
      <w:pPr>
        <w:spacing w:before="120" w:after="0" w:line="360" w:lineRule="auto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>CHARAKTERISTIKY PLATOVÝCH TRIED PRE PRACOVNÉ ČINNOSTI S PREVAHOU DUŠEVNEJ PRÁCE PRI VÝKONE PRÁCE VO VEREJNOM ZÁUJME</w:t>
      </w:r>
    </w:p>
    <w:p w14:paraId="219F01BD" w14:textId="77777777" w:rsidR="00570CCA" w:rsidRPr="008C77EC" w:rsidRDefault="00570CCA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p w14:paraId="1E1FD5A7" w14:textId="77777777" w:rsidR="0050033D" w:rsidRPr="008C77EC" w:rsidRDefault="0050033D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8994" w:type="dxa"/>
        <w:tblLook w:val="04A0" w:firstRow="1" w:lastRow="0" w:firstColumn="1" w:lastColumn="0" w:noHBand="0" w:noVBand="1"/>
      </w:tblPr>
      <w:tblGrid>
        <w:gridCol w:w="884"/>
        <w:gridCol w:w="1506"/>
        <w:gridCol w:w="1404"/>
        <w:gridCol w:w="5200"/>
      </w:tblGrid>
      <w:tr w:rsidR="00B27259" w:rsidRPr="008C77EC" w14:paraId="299E3885" w14:textId="77777777" w:rsidTr="00B27259">
        <w:tc>
          <w:tcPr>
            <w:tcW w:w="817" w:type="dxa"/>
          </w:tcPr>
          <w:p w14:paraId="4FF4E7AF" w14:textId="6B885CE5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Platová trieda</w:t>
            </w:r>
          </w:p>
        </w:tc>
        <w:tc>
          <w:tcPr>
            <w:tcW w:w="1377" w:type="dxa"/>
          </w:tcPr>
          <w:p w14:paraId="016907C9" w14:textId="0AFAB075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Kvalifikačné predpoklady</w:t>
            </w:r>
          </w:p>
        </w:tc>
        <w:tc>
          <w:tcPr>
            <w:tcW w:w="1414" w:type="dxa"/>
          </w:tcPr>
          <w:p w14:paraId="03EE11C5" w14:textId="149E9F62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Osobitný kvalifikačný predpoklad</w:t>
            </w:r>
          </w:p>
        </w:tc>
        <w:tc>
          <w:tcPr>
            <w:tcW w:w="5386" w:type="dxa"/>
          </w:tcPr>
          <w:p w14:paraId="30904470" w14:textId="66197BCE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Popis a charakteristika vykonávanej činnosti</w:t>
            </w:r>
          </w:p>
        </w:tc>
      </w:tr>
      <w:tr w:rsidR="00B27259" w:rsidRPr="008C77EC" w14:paraId="3666BCE7" w14:textId="77777777">
        <w:tc>
          <w:tcPr>
            <w:tcW w:w="817" w:type="dxa"/>
          </w:tcPr>
          <w:p w14:paraId="35EB0E83" w14:textId="2F8B06D8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14:paraId="4EFDACA1" w14:textId="5655D5B8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 xml:space="preserve">stredné vzdelanie alebo úplné stredné vzdelanie </w:t>
            </w:r>
          </w:p>
          <w:p w14:paraId="15987EAA" w14:textId="0E11768D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</w:tcPr>
          <w:p w14:paraId="1AC25432" w14:textId="2A209EE6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662A7C7E" w14:textId="6B0A41B4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Obslužné práce alebo rutinné práce podľa pokynov alebo podľa zaužívaného postupu s presne ustanovenými výstupmi. Jednoduché administratívne práce, hospodársko-správne práce alebo ekonomické práce podľa presných postupov a</w:t>
            </w:r>
            <w:r w:rsidR="00C55790">
              <w:rPr>
                <w:rFonts w:ascii="Arial" w:hAnsi="Arial" w:cs="Arial"/>
                <w:sz w:val="20"/>
                <w:szCs w:val="20"/>
              </w:rPr>
              <w:t> </w:t>
            </w:r>
            <w:r w:rsidRPr="008C77EC">
              <w:rPr>
                <w:rFonts w:ascii="Arial" w:hAnsi="Arial" w:cs="Arial"/>
                <w:sz w:val="20"/>
                <w:szCs w:val="20"/>
              </w:rPr>
              <w:t>pokynov</w:t>
            </w:r>
            <w:r w:rsidR="00C5579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D29C491" w14:textId="28C9F0E0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Samostatné rutinné práce podľa rámcových pokynov alebo zabezpečovanie časti zverenej agendy vyžadujúce koordinovanie činností v rámci organizačného útvaru. Vykonávanie administratívnych prác alebo opakovaných hospodársko-správnych prác, ekonomických prác alebo technických prác.</w:t>
            </w:r>
          </w:p>
        </w:tc>
      </w:tr>
      <w:tr w:rsidR="00B27259" w:rsidRPr="008C77EC" w14:paraId="2D9204B6" w14:textId="77777777">
        <w:tc>
          <w:tcPr>
            <w:tcW w:w="817" w:type="dxa"/>
          </w:tcPr>
          <w:p w14:paraId="1E69B5AC" w14:textId="22B952E2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14:paraId="586B5376" w14:textId="0F5B17F5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 xml:space="preserve">úplné stredné vzdelanie </w:t>
            </w:r>
          </w:p>
        </w:tc>
        <w:tc>
          <w:tcPr>
            <w:tcW w:w="1414" w:type="dxa"/>
          </w:tcPr>
          <w:p w14:paraId="2BCAF59D" w14:textId="5A9E514C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1D7F9EF2" w14:textId="77777777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Samostatné ucelené rutinné práce zvládnuteľné v rámci existujúcich štandardov alebo zabezpečovanie agend spravidla so značným rozsahom väzieb v rámci súboru vykonávaných činností, s prípadnou spoluprácou s organizačnými útvarmi v rámci príslušného úseku, so zodpovednosťou za výsledky práce ovplyvňujúce činnosť jednotlivcov i pracovných kolektívov mimo vlastného organizačného útvaru.</w:t>
            </w:r>
          </w:p>
          <w:p w14:paraId="1408B846" w14:textId="14370320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Odborné práce alebo samostatné vykonávanie ucelených agend so spravidla novými premenlivými informáciami, s väzbami aj mimo súboru vykonávaných činností, ktoré sú spracúvané podľa rámcových postupov. Práce vyžadujúce spoluprácu aj s inými organizačnými útvarmi v rámci zamestnávateľského subjektu, so zodpovednosťou za výsledky práce, s dôsledkami pre iné organizačné útvary prevažne v rámci vlastného zamestnávateľského subjektu.</w:t>
            </w:r>
          </w:p>
        </w:tc>
      </w:tr>
      <w:tr w:rsidR="001A3ADC" w:rsidRPr="008C77EC" w14:paraId="6B69F106" w14:textId="77777777" w:rsidTr="00B27259">
        <w:tc>
          <w:tcPr>
            <w:tcW w:w="817" w:type="dxa"/>
          </w:tcPr>
          <w:p w14:paraId="55CB8532" w14:textId="2820689F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77" w:type="dxa"/>
          </w:tcPr>
          <w:p w14:paraId="7BC1A926" w14:textId="05804F2D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 xml:space="preserve">úplné stredné </w:t>
            </w: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vzdelanie alebo vyššie odborné vzdelanie</w:t>
            </w:r>
          </w:p>
        </w:tc>
        <w:tc>
          <w:tcPr>
            <w:tcW w:w="1414" w:type="dxa"/>
          </w:tcPr>
          <w:p w14:paraId="7D00FB8D" w14:textId="6B6D6736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 xml:space="preserve">ak je </w:t>
            </w: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ustanovený osobitným predpisom</w:t>
            </w:r>
          </w:p>
        </w:tc>
        <w:tc>
          <w:tcPr>
            <w:tcW w:w="5386" w:type="dxa"/>
          </w:tcPr>
          <w:p w14:paraId="73F3CF70" w14:textId="01291822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 xml:space="preserve">Odborné práce s požiadavkou voľby správneho postupu </w:t>
            </w: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z viacerých možných riešení, s novými spravidla neúplnými informáciami, s nepravidelnými termínmi dodania, prevažne spracúvanými podľa metodických pokynov alebo vnútorných predpisov zamestnávateľa alebo podľa všeobecne záväzných právnych predpisov. Práce vyžadujúce pravidelnú spoluprácu aj s organizačnými útvarmi mimo vlastného zamestnávateľa a so zodpovednosťou za rozhodnutia a výsledky práce s dôsledkami pre organizačné útvary aj mimo vlastného zamestnávateľa.</w:t>
            </w:r>
          </w:p>
        </w:tc>
      </w:tr>
      <w:tr w:rsidR="001A3ADC" w:rsidRPr="008C77EC" w14:paraId="4B0FB097" w14:textId="77777777" w:rsidTr="00B27259">
        <w:tc>
          <w:tcPr>
            <w:tcW w:w="817" w:type="dxa"/>
          </w:tcPr>
          <w:p w14:paraId="5A505E67" w14:textId="6A81BE9D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</w:p>
        </w:tc>
        <w:tc>
          <w:tcPr>
            <w:tcW w:w="1377" w:type="dxa"/>
          </w:tcPr>
          <w:p w14:paraId="58426C8F" w14:textId="7F185B04" w:rsidR="001A3ADC" w:rsidRPr="008C77EC" w:rsidRDefault="006662AF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úplné stredné vzdelanie alebo vyššie odborné vzdelanie alebo vysokoškolské vzdelanie prvého stupňa</w:t>
            </w:r>
          </w:p>
        </w:tc>
        <w:tc>
          <w:tcPr>
            <w:tcW w:w="1414" w:type="dxa"/>
          </w:tcPr>
          <w:p w14:paraId="22B9457A" w14:textId="31DA6886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7878BDA1" w14:textId="0B5028EE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Samostatné ucelené odborné práce so zvýšenými nárokmi na myslenie vyžadujúce spracúvanie nových a spravidla neúplných informácií so značným rozsahom väzieb v rámci príslušného úseku činností podľa všeobecne záväzných právnych predpisov alebo podľa metodických usmernení s rámcovo ustanovenými výstupmi. Práce vyžadujúce osobitné podklady pri riešení zložitých problémov a spoluprácu s viacerými organizačnými útvarmi mimo vlastného zamestnávateľa a so zodpovednosťou za výsledky práce alebo za rozhodnutia s dôsledkami pre organizačné útvary týchto subjektov alebo pre tieto subjekty samotné.</w:t>
            </w:r>
          </w:p>
        </w:tc>
      </w:tr>
      <w:tr w:rsidR="001A3ADC" w:rsidRPr="008C77EC" w14:paraId="3C941C36" w14:textId="77777777" w:rsidTr="00B27259">
        <w:trPr>
          <w:trHeight w:val="1975"/>
        </w:trPr>
        <w:tc>
          <w:tcPr>
            <w:tcW w:w="817" w:type="dxa"/>
          </w:tcPr>
          <w:p w14:paraId="33F6684C" w14:textId="113E9768" w:rsidR="001A3ADC" w:rsidRPr="008C77EC" w:rsidRDefault="004A4344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77" w:type="dxa"/>
          </w:tcPr>
          <w:p w14:paraId="0F0C047A" w14:textId="06345A8B" w:rsidR="001A3ADC" w:rsidRPr="008C77EC" w:rsidRDefault="00B41DB0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úplné stredné vzdelanie alebo vyššie odborné vzdelanie alebo vysokoškolské vzdelanie prvého alebo druhého stupňa</w:t>
            </w:r>
          </w:p>
        </w:tc>
        <w:tc>
          <w:tcPr>
            <w:tcW w:w="1414" w:type="dxa"/>
          </w:tcPr>
          <w:p w14:paraId="3EB9C41F" w14:textId="22E898C6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3C845A97" w14:textId="03F73E3B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Odborné špecializované práce vo vymedzenej oblasti s vysokými nárokmi na myslenie a rozhodovanie o voľbe správneho postupu na základe metodických usmernení, práce vyžadujúce si odborné konzultácie pri riešení problémov a spoluprácu s viacerými subjektmi mimo vlastného zamestnávateľa. Samostatné zabezpečovanie zložitých úloh a agend alebo vykonávanie čiastkových tvorivých činností s väzbami a súvislosťami presahujúcimi rámec daného odboru činností, spojené so zvýšenou psychickou záťažou. Analytická a hodnotiaca činnosť pri príprave podkladov na rozhodovací proces s dôsledkami na viaceré subjekty mimo vlastného zamestnávateľa.</w:t>
            </w:r>
          </w:p>
        </w:tc>
      </w:tr>
      <w:tr w:rsidR="00B27259" w:rsidRPr="008C77EC" w14:paraId="7E58E2FC" w14:textId="77777777">
        <w:trPr>
          <w:trHeight w:val="1975"/>
        </w:trPr>
        <w:tc>
          <w:tcPr>
            <w:tcW w:w="817" w:type="dxa"/>
          </w:tcPr>
          <w:p w14:paraId="3A425EF5" w14:textId="2943223C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7</w:t>
            </w:r>
          </w:p>
        </w:tc>
        <w:tc>
          <w:tcPr>
            <w:tcW w:w="1377" w:type="dxa"/>
          </w:tcPr>
          <w:p w14:paraId="1F41BDBD" w14:textId="04E9F1FB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vysokoškolské vzdelanie prvého alebo druhého stupňa</w:t>
            </w:r>
          </w:p>
        </w:tc>
        <w:tc>
          <w:tcPr>
            <w:tcW w:w="1414" w:type="dxa"/>
          </w:tcPr>
          <w:p w14:paraId="3818C23E" w14:textId="5039B154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71A84812" w14:textId="77777777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Analytická a hodnotiaca činnosť vrátane systémových prác spojených so zabezpečovaním zložitých úsekov a agend. Systémová a syntetická činnosť vo vymedzenej oblasti.</w:t>
            </w:r>
          </w:p>
          <w:p w14:paraId="4CC36079" w14:textId="2334BF51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Odborné špecializované práce s väzbami aj medzi rôznymi úsekmi činností s vysokými nárokmi na myslenie a analytické schopnosti, s požiadavkou na rozhodovanie o voľbe správneho postupu z mnohých možných riešení, vyžadujúce špeciálne konzultácie pri riešení zložitých problémov a spoluprácu s viacerými subjektmi mimo vlastného zamestnávateľa</w:t>
            </w:r>
            <w:r w:rsidR="000D01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27259" w:rsidRPr="008C77EC" w14:paraId="07F6EDC6" w14:textId="77777777">
        <w:trPr>
          <w:trHeight w:val="1975"/>
        </w:trPr>
        <w:tc>
          <w:tcPr>
            <w:tcW w:w="817" w:type="dxa"/>
          </w:tcPr>
          <w:p w14:paraId="28C92E23" w14:textId="0F852D25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377" w:type="dxa"/>
          </w:tcPr>
          <w:p w14:paraId="48FBC1D1" w14:textId="56D70355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vysokoškolské vzdelanie druhého stupňa</w:t>
            </w:r>
          </w:p>
        </w:tc>
        <w:tc>
          <w:tcPr>
            <w:tcW w:w="1414" w:type="dxa"/>
          </w:tcPr>
          <w:p w14:paraId="7D47453D" w14:textId="5054D5B5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2BB7765B" w14:textId="7119ADCF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Samostatné odborné špecializované práce s rozsiahlymi väzbami medzi rôznymi úsekmi činností vykonávané podľa individuálne ustanovených postupov vopred neurčeným spôsobom</w:t>
            </w:r>
            <w:r w:rsidR="000D01C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2D3F1FB" w14:textId="071655DB" w:rsidR="00B27259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Koordinovanie určených častí zložitých systémov vyžadujúce špeciálne konzultácie a osobitné podklady. Koncepčné, systémové, metodické činnosti alebo výskumné práce so samostatným výberom postupov a spôsobov riešení vykonávané vopred bližšie nešpecifikovaným spôsobom</w:t>
            </w:r>
            <w:r w:rsidR="000D01C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A3ADC" w:rsidRPr="008C77EC" w14:paraId="07931E25" w14:textId="77777777" w:rsidTr="00B27259">
        <w:trPr>
          <w:trHeight w:val="1975"/>
        </w:trPr>
        <w:tc>
          <w:tcPr>
            <w:tcW w:w="817" w:type="dxa"/>
          </w:tcPr>
          <w:p w14:paraId="503E6E72" w14:textId="032193A6" w:rsidR="001A3ADC" w:rsidRPr="008C77EC" w:rsidRDefault="004A4344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377" w:type="dxa"/>
          </w:tcPr>
          <w:p w14:paraId="061FED0D" w14:textId="4DDF977F" w:rsidR="001A3ADC" w:rsidRPr="008C77EC" w:rsidRDefault="005704E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vysokoškolské vzdelanie druhého  alebo tretieho stupňa</w:t>
            </w:r>
          </w:p>
        </w:tc>
        <w:tc>
          <w:tcPr>
            <w:tcW w:w="1414" w:type="dxa"/>
          </w:tcPr>
          <w:p w14:paraId="11D5B2D7" w14:textId="619753B3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377B12F5" w14:textId="448C5741" w:rsidR="001A3ADC" w:rsidRPr="008C77EC" w:rsidRDefault="00B27259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</w:t>
            </w:r>
            <w:r w:rsidR="001A3ADC" w:rsidRPr="008C77EC">
              <w:rPr>
                <w:rFonts w:ascii="Arial" w:hAnsi="Arial" w:cs="Arial"/>
                <w:sz w:val="20"/>
                <w:szCs w:val="20"/>
              </w:rPr>
              <w:t>ysokošpecializované odborné práce alebo zložité analytické a syntetické činnosti, ktorých výsledkom sú riešenia zásadného charakteru. Koordinovanie komplexov systémov s nárokmi na mimoriadne schopnosti, najmä tvorivé, komunikačné a podobne. Výskumné a vývojové práce pri tvorbe nových riešení s cieľom dosiahnutia značného pokroku na príslušnom úseku činnosti. Tvorivá interpretácia umeleckého diela.</w:t>
            </w:r>
          </w:p>
        </w:tc>
      </w:tr>
      <w:tr w:rsidR="001A3ADC" w:rsidRPr="008C77EC" w14:paraId="2CDE2013" w14:textId="77777777" w:rsidTr="00B27259">
        <w:trPr>
          <w:trHeight w:val="1975"/>
        </w:trPr>
        <w:tc>
          <w:tcPr>
            <w:tcW w:w="817" w:type="dxa"/>
          </w:tcPr>
          <w:p w14:paraId="0AA1FCC3" w14:textId="7A04BF9E" w:rsidR="001A3ADC" w:rsidRPr="008C77EC" w:rsidRDefault="004A4344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77" w:type="dxa"/>
          </w:tcPr>
          <w:p w14:paraId="036A7D0A" w14:textId="39E803D2" w:rsidR="001A3ADC" w:rsidRPr="008C77EC" w:rsidRDefault="005704E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vysokoškolské vzdelanie druhého  alebo tretieho stupňa</w:t>
            </w:r>
          </w:p>
        </w:tc>
        <w:tc>
          <w:tcPr>
            <w:tcW w:w="1414" w:type="dxa"/>
          </w:tcPr>
          <w:p w14:paraId="274BA4F4" w14:textId="0572D6CB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5BCB99F5" w14:textId="145EF336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 xml:space="preserve">Tvorivé riešenie úloh rozvoja vedy a techniky principiálne novým, originálnym spôsobom, ktoré si vyžaduje vysoko koncepčné a tvorivé myslenie a schopnosť analýzy veľmi zložitých problémov a syntetické myslenie s cieľom dosiahnuť značný kvalitatívny pokrok v danom odbore činnosti. Koordinovanie celoštátnych alebo medzištátnych systémov so širokými vonkajšími a vnútornými väzbami. Vykonávanie súboru činností a úkonov singulárneho </w:t>
            </w: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charakteru v procese spravodajského zabezpečenia obrany, obranyschopnosti a bezpečnosti štátu. Tvorivá príprava a naštudovanie umeleckého diela.</w:t>
            </w:r>
          </w:p>
        </w:tc>
      </w:tr>
      <w:tr w:rsidR="001A3ADC" w:rsidRPr="008C77EC" w14:paraId="60801DA9" w14:textId="77777777" w:rsidTr="00B27259">
        <w:trPr>
          <w:trHeight w:val="1975"/>
        </w:trPr>
        <w:tc>
          <w:tcPr>
            <w:tcW w:w="817" w:type="dxa"/>
          </w:tcPr>
          <w:p w14:paraId="536AC214" w14:textId="376366F8" w:rsidR="001A3ADC" w:rsidRPr="008C77EC" w:rsidRDefault="004A4344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11</w:t>
            </w:r>
          </w:p>
        </w:tc>
        <w:tc>
          <w:tcPr>
            <w:tcW w:w="1377" w:type="dxa"/>
          </w:tcPr>
          <w:p w14:paraId="41A45D72" w14:textId="14E75B45" w:rsidR="001A3ADC" w:rsidRPr="008C77EC" w:rsidRDefault="005704E8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vysokoškolské vzdelanie druhého  alebo tretieho stupňa</w:t>
            </w:r>
          </w:p>
        </w:tc>
        <w:tc>
          <w:tcPr>
            <w:tcW w:w="1414" w:type="dxa"/>
          </w:tcPr>
          <w:p w14:paraId="59A1B2A2" w14:textId="21A6D847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ak je ustanovený osobitným predpisom</w:t>
            </w:r>
          </w:p>
        </w:tc>
        <w:tc>
          <w:tcPr>
            <w:tcW w:w="5386" w:type="dxa"/>
          </w:tcPr>
          <w:p w14:paraId="09B42F1D" w14:textId="3D99385E" w:rsidR="001A3ADC" w:rsidRPr="008C77EC" w:rsidRDefault="001A3ADC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Tvorivé a vedecké práce pri spracúvaní úplne nových nekompletných informácií s nadväznosťami medzi vednými odbormi, zamerané na vypracúvanie hypotéz, nových originálnych riešení s nešpecifikovanými výstupmi. Vysokošpecializované a systémové práce v oblasti spravodajského zabezpečenia obrany, obranyschopnosti a bezpečnosti štátu zamerané na detekciu a identifikáciu činností predstavujúcich hrozby a riziká pre obranu alebo bezpečnosť štátu. Experimentálne alebo teoretické práce zamerané na získavanie nových poznatkov a ich prenášanie do praxe</w:t>
            </w:r>
            <w:r w:rsidR="002E2E31">
              <w:rPr>
                <w:rFonts w:ascii="Arial" w:hAnsi="Arial" w:cs="Arial"/>
                <w:sz w:val="20"/>
                <w:szCs w:val="20"/>
              </w:rPr>
              <w:t>,</w:t>
            </w:r>
            <w:r w:rsidRPr="008C77EC">
              <w:rPr>
                <w:rFonts w:ascii="Arial" w:hAnsi="Arial" w:cs="Arial"/>
                <w:sz w:val="20"/>
                <w:szCs w:val="20"/>
              </w:rPr>
              <w:t xml:space="preserve"> napríklad v oblasti medicíny alebo umenia.</w:t>
            </w:r>
          </w:p>
        </w:tc>
      </w:tr>
    </w:tbl>
    <w:p w14:paraId="4373FAB5" w14:textId="77777777" w:rsidR="0050033D" w:rsidRPr="008C77EC" w:rsidRDefault="0050033D" w:rsidP="00930534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br w:type="page"/>
      </w:r>
    </w:p>
    <w:p w14:paraId="7903C308" w14:textId="2D159960" w:rsidR="003665B3" w:rsidRPr="008C77EC" w:rsidRDefault="003665B3" w:rsidP="00930534">
      <w:pPr>
        <w:spacing w:before="120"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lastRenderedPageBreak/>
        <w:t xml:space="preserve">Príloha č. </w:t>
      </w:r>
      <w:r w:rsidR="00C4768B" w:rsidRPr="008C77EC">
        <w:rPr>
          <w:rFonts w:ascii="Arial" w:hAnsi="Arial" w:cs="Arial"/>
          <w:b/>
          <w:bCs/>
          <w:sz w:val="20"/>
          <w:szCs w:val="20"/>
        </w:rPr>
        <w:t>2</w:t>
      </w:r>
      <w:r w:rsidRPr="008C77EC">
        <w:rPr>
          <w:rFonts w:ascii="Arial" w:hAnsi="Arial" w:cs="Arial"/>
          <w:b/>
          <w:bCs/>
          <w:sz w:val="20"/>
          <w:szCs w:val="20"/>
        </w:rPr>
        <w:t xml:space="preserve"> k zákonu č. 553/2003 Z. z. v platnom znení</w:t>
      </w:r>
    </w:p>
    <w:p w14:paraId="522CAC20" w14:textId="030BDC5C" w:rsidR="003665B3" w:rsidRPr="008C77EC" w:rsidRDefault="003665B3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  <w:r w:rsidRPr="008C77EC">
        <w:rPr>
          <w:rFonts w:ascii="Arial" w:hAnsi="Arial" w:cs="Arial"/>
          <w:b/>
          <w:bCs/>
          <w:sz w:val="20"/>
          <w:szCs w:val="20"/>
        </w:rPr>
        <w:t xml:space="preserve">CHARAKTERISTIKY PLATOVÝCH TRIED PRE PRACOVNÉ ČINNOSTI </w:t>
      </w:r>
      <w:r w:rsidR="00925288" w:rsidRPr="008C77EC">
        <w:rPr>
          <w:rFonts w:ascii="Arial" w:hAnsi="Arial" w:cs="Arial"/>
          <w:b/>
          <w:bCs/>
          <w:sz w:val="20"/>
          <w:szCs w:val="20"/>
        </w:rPr>
        <w:t>REMESELNÉ, MANUÁLNE ALEBO MANIPULAČNÉ S PREVAHOU FYZICKEJ PRÁCE PRI VÝKONE PRÁCE VO VEREJNOM ZÁUJME</w:t>
      </w:r>
    </w:p>
    <w:p w14:paraId="16D42DFB" w14:textId="77777777" w:rsidR="003665B3" w:rsidRPr="008C77EC" w:rsidRDefault="003665B3" w:rsidP="00930534">
      <w:pPr>
        <w:spacing w:before="120" w:after="0" w:line="36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884"/>
        <w:gridCol w:w="1440"/>
        <w:gridCol w:w="6743"/>
      </w:tblGrid>
      <w:tr w:rsidR="004901BB" w:rsidRPr="008C77EC" w14:paraId="78E9F98C" w14:textId="77777777" w:rsidTr="004901BB">
        <w:tc>
          <w:tcPr>
            <w:tcW w:w="817" w:type="dxa"/>
          </w:tcPr>
          <w:p w14:paraId="64F4AE4E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Platová trieda</w:t>
            </w:r>
          </w:p>
        </w:tc>
        <w:tc>
          <w:tcPr>
            <w:tcW w:w="1377" w:type="dxa"/>
          </w:tcPr>
          <w:p w14:paraId="19CFC20D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Kvalifikačné predpoklady</w:t>
            </w:r>
          </w:p>
        </w:tc>
        <w:tc>
          <w:tcPr>
            <w:tcW w:w="6873" w:type="dxa"/>
          </w:tcPr>
          <w:p w14:paraId="0247007A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Popis a charakteristika vykonávanej činnosti</w:t>
            </w:r>
          </w:p>
        </w:tc>
      </w:tr>
      <w:tr w:rsidR="004901BB" w:rsidRPr="008C77EC" w14:paraId="61A0A509" w14:textId="77777777" w:rsidTr="004901BB">
        <w:tc>
          <w:tcPr>
            <w:tcW w:w="817" w:type="dxa"/>
          </w:tcPr>
          <w:p w14:paraId="431756AA" w14:textId="44AD5326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77" w:type="dxa"/>
          </w:tcPr>
          <w:p w14:paraId="71648A67" w14:textId="2FA17C3A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Neustanovujú sa</w:t>
            </w:r>
          </w:p>
          <w:p w14:paraId="391E78AB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3" w:type="dxa"/>
          </w:tcPr>
          <w:p w14:paraId="2587C843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Pomocné manipulačné práce podľa presných postupov a pokynov s bežnou fyzickou námahou a s bežnou zmyslovou záťažou.</w:t>
            </w:r>
          </w:p>
          <w:p w14:paraId="651A6B22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Prípravné práce s bežnou zmyslovou záťažou alebo pomocné práce so zvýšenou fyzickou námahou alebo s rizikom pracovného úrazu. Obslužné rutinné, opakujúce sa práce so zodpovednosťou za vlastnú, jednoduchú, plne kontrolovateľnú prácu.</w:t>
            </w:r>
          </w:p>
          <w:p w14:paraId="61DFCBF7" w14:textId="1E00F370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1BB" w:rsidRPr="008C77EC" w14:paraId="10900206" w14:textId="77777777" w:rsidTr="004901BB">
        <w:tc>
          <w:tcPr>
            <w:tcW w:w="817" w:type="dxa"/>
          </w:tcPr>
          <w:p w14:paraId="20898443" w14:textId="485BA3CF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77" w:type="dxa"/>
          </w:tcPr>
          <w:p w14:paraId="56A3AF32" w14:textId="3A3C6A0C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stredné vzdelanie</w:t>
            </w:r>
          </w:p>
        </w:tc>
        <w:tc>
          <w:tcPr>
            <w:tcW w:w="6873" w:type="dxa"/>
          </w:tcPr>
          <w:p w14:paraId="66637518" w14:textId="02486574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Odborné rutinné práce vykonávané podľa rámcových pokynov a spravidla spojené s hmotnou zodpovednosťou, so zvýšenou zmyslovou záťažou a so zodpovednosťou za zdravie a bezpečnosť aj iných osôb. Organizovanie jednotlivých ľahko ovládateľných technologických procesov, prevádzkových procesov alebo iných procesov, alebo zabezpečovanie chodu zariadení s určitou možnosťou úpravy postupu. Jednoduché individuálne remeselné práce.</w:t>
            </w:r>
          </w:p>
        </w:tc>
      </w:tr>
      <w:tr w:rsidR="004901BB" w:rsidRPr="008C77EC" w14:paraId="7FFF4B16" w14:textId="77777777" w:rsidTr="004901BB">
        <w:tc>
          <w:tcPr>
            <w:tcW w:w="817" w:type="dxa"/>
          </w:tcPr>
          <w:p w14:paraId="3504CE13" w14:textId="7EA80F3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77" w:type="dxa"/>
          </w:tcPr>
          <w:p w14:paraId="6382931F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 xml:space="preserve">stredné vzdelanie, alebo úplné stredné vzdelanie </w:t>
            </w:r>
          </w:p>
          <w:p w14:paraId="1462727E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3" w:type="dxa"/>
          </w:tcPr>
          <w:p w14:paraId="3F2CCCCE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Rôznorodé odborné rutinné práce spojené spravidla s vysokou hmotnou zodpovednosťou, so zvýšenou zmyslovou záťažou, s prípadnou osobnou zodpovednosťou za zdravie a bezpečnosť iných osôb, s presnými väzbami na ďalšie pracovné procesy. Organizovanie alebo zabezpečovanie chodu čiastkových úsekov prevádzkových procesov alebo zložitých zariadení s možnosťou voľby postupu, spravidla spojené s vysokou zmyslovou záťažou a so zodpovednosťou za zdravie a bezpečnosť iných osôb. Zložité individuálne remeselné práce.</w:t>
            </w:r>
          </w:p>
          <w:p w14:paraId="223C89C3" w14:textId="04427C23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 xml:space="preserve">Ucelené odborné práce podľa rámcových postupov spojené spravidla s vysokou osobnou zodpovednosťou za zdravie a bezpečnosť iných osôb, s veľmi vysokou hmotnou zodpovednosťou alebo so zodpovednosťou za ťažko odstrániteľné škody s početnými väzbami na ďalšie pracovné procesy. Organizovanie alebo operatívne zabezpečovanie chodu veľmi zložitých zariadení spravidla spojené so značnou psychickou záťažou a so zodpovednosťou za zdravie a životy širšieho okruhu ďalších osôb. Individuálne remeselné práce so značným podielom tvorivej invencie </w:t>
            </w: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alebo individuálne remeselné vysoko</w:t>
            </w:r>
            <w:r w:rsidR="001D40F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77EC">
              <w:rPr>
                <w:rFonts w:ascii="Arial" w:hAnsi="Arial" w:cs="Arial"/>
                <w:sz w:val="20"/>
                <w:szCs w:val="20"/>
              </w:rPr>
              <w:t>odborné práce.</w:t>
            </w:r>
          </w:p>
          <w:p w14:paraId="62375686" w14:textId="2F2BABC6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901BB" w:rsidRPr="008C77EC" w14:paraId="603524AD" w14:textId="77777777" w:rsidTr="004901BB">
        <w:tc>
          <w:tcPr>
            <w:tcW w:w="817" w:type="dxa"/>
          </w:tcPr>
          <w:p w14:paraId="64470DB1" w14:textId="105CBB14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lastRenderedPageBreak/>
              <w:t>4</w:t>
            </w:r>
          </w:p>
        </w:tc>
        <w:tc>
          <w:tcPr>
            <w:tcW w:w="1377" w:type="dxa"/>
          </w:tcPr>
          <w:p w14:paraId="417FD785" w14:textId="0DCBAFEE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 xml:space="preserve">úplné stredné vzdelanie </w:t>
            </w:r>
          </w:p>
          <w:p w14:paraId="14E52342" w14:textId="77777777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3" w:type="dxa"/>
          </w:tcPr>
          <w:p w14:paraId="7E42B560" w14:textId="0B78AFB5" w:rsidR="004901BB" w:rsidRPr="008C77EC" w:rsidRDefault="004901BB" w:rsidP="00930534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8C77EC">
              <w:rPr>
                <w:rFonts w:ascii="Arial" w:hAnsi="Arial" w:cs="Arial"/>
                <w:sz w:val="20"/>
                <w:szCs w:val="20"/>
              </w:rPr>
              <w:t>Špeciálne odborné práce s možnosťou samostatnej voľby pracovného postupu spojené spravidla s vysokou osobnou zodpovednosťou za bezpečnosť a životy širokého okruhu osôb alebo so zodpovednosťou za spravidla neodstrániteľné škody, s väzbami na prácu iných pracovných kolektívov. Organizovanie alebo operatívne zabezpečovanie chodu súboru zložitých zariadení alebo prevádzkových procesov podľa všeobecných postupov, spravidla spojené s vysokou psychickou záťažou, so stresovými situáciami a so zodpovednosťou za škody vzniknuté činnosťou zvereného úseku. Individuálne tvorivé majstrovské remeselné práce</w:t>
            </w:r>
            <w:r w:rsidR="00C54E2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0A0FA66" w14:textId="566EEA28" w:rsidR="00163194" w:rsidRPr="008C77EC" w:rsidRDefault="00163194" w:rsidP="00930534">
      <w:pPr>
        <w:spacing w:before="120" w:after="0" w:line="360" w:lineRule="auto"/>
        <w:rPr>
          <w:rFonts w:ascii="Arial" w:hAnsi="Arial" w:cs="Arial"/>
          <w:b/>
          <w:bCs/>
          <w:sz w:val="20"/>
          <w:szCs w:val="20"/>
        </w:rPr>
      </w:pPr>
    </w:p>
    <w:sectPr w:rsidR="00163194" w:rsidRPr="008C77EC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0662F3" w14:textId="77777777" w:rsidR="00D90F75" w:rsidRDefault="00D90F75" w:rsidP="0046311F">
      <w:pPr>
        <w:spacing w:after="0" w:line="240" w:lineRule="auto"/>
      </w:pPr>
      <w:r>
        <w:separator/>
      </w:r>
    </w:p>
  </w:endnote>
  <w:endnote w:type="continuationSeparator" w:id="0">
    <w:p w14:paraId="3DD0920B" w14:textId="77777777" w:rsidR="00D90F75" w:rsidRDefault="00D90F75" w:rsidP="004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18553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93399F" w14:textId="0D98B03F" w:rsidR="0046311F" w:rsidRDefault="0046311F">
            <w:pPr>
              <w:pStyle w:val="Pta"/>
              <w:jc w:val="right"/>
            </w:pPr>
            <w:r>
              <w:t xml:space="preserve">Strana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20A0C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20A0C">
              <w:rPr>
                <w:b/>
                <w:bCs/>
                <w:noProof/>
              </w:rPr>
              <w:t>15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D4EFA0D" w14:textId="77777777" w:rsidR="0046311F" w:rsidRDefault="0046311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F6C41" w14:textId="77777777" w:rsidR="00D90F75" w:rsidRDefault="00D90F75" w:rsidP="0046311F">
      <w:pPr>
        <w:spacing w:after="0" w:line="240" w:lineRule="auto"/>
      </w:pPr>
      <w:r>
        <w:separator/>
      </w:r>
    </w:p>
  </w:footnote>
  <w:footnote w:type="continuationSeparator" w:id="0">
    <w:p w14:paraId="748EBFCC" w14:textId="77777777" w:rsidR="00D90F75" w:rsidRDefault="00D90F75" w:rsidP="0046311F">
      <w:pPr>
        <w:spacing w:after="0" w:line="240" w:lineRule="auto"/>
      </w:pPr>
      <w:r>
        <w:continuationSeparator/>
      </w:r>
    </w:p>
  </w:footnote>
  <w:footnote w:id="1">
    <w:p w14:paraId="7A131EFF" w14:textId="28846690" w:rsidR="003A0B82" w:rsidRDefault="003A0B8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3A0B82">
        <w:t>Kvartilové</w:t>
      </w:r>
      <w:proofErr w:type="spellEnd"/>
      <w:r w:rsidRPr="003A0B82">
        <w:t xml:space="preserve"> pásma slúžia na analýzu rozloženia odmien mužov a žien – ak sú ženy sústredené prevažne v nižších pásmach a muži vo vyšších, môže to signalizovať neodôvodnený rozdiel v odmeňovaní.</w:t>
      </w:r>
      <w:r>
        <w:t xml:space="preserve"> </w:t>
      </w:r>
      <w:r w:rsidRPr="003A0B82">
        <w:t>Poznámka: Ak celkový počet zamestnancov nie je deliteľný číslom štyri, počty v jednotlivých skupinách sa môžu mierne líšiť, rozdiel však musí byť čo najmenší.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E98C9" w14:textId="6A44AEE9" w:rsidR="0046311F" w:rsidRPr="0046311F" w:rsidRDefault="0046311F">
    <w:pPr>
      <w:pStyle w:val="Hlavika"/>
      <w:rPr>
        <w:rFonts w:ascii="Arial" w:hAnsi="Arial" w:cs="Arial"/>
        <w:sz w:val="20"/>
        <w:szCs w:val="20"/>
      </w:rPr>
    </w:pPr>
    <w:r w:rsidRPr="0046311F">
      <w:rPr>
        <w:rFonts w:ascii="Arial" w:hAnsi="Arial" w:cs="Arial"/>
        <w:sz w:val="20"/>
        <w:szCs w:val="20"/>
      </w:rPr>
      <w:t>SMERNICA O ROVNAKOM ODMEŇOVANÍ MUŽOV A ŽIEN     |     Interný dokument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3069"/>
    <w:multiLevelType w:val="hybridMultilevel"/>
    <w:tmpl w:val="7B5E46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D01BA"/>
    <w:multiLevelType w:val="hybridMultilevel"/>
    <w:tmpl w:val="5A063550"/>
    <w:lvl w:ilvl="0" w:tplc="5B8227C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E331A"/>
    <w:multiLevelType w:val="hybridMultilevel"/>
    <w:tmpl w:val="656087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07D3B"/>
    <w:multiLevelType w:val="hybridMultilevel"/>
    <w:tmpl w:val="0B90F8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01AFC"/>
    <w:multiLevelType w:val="hybridMultilevel"/>
    <w:tmpl w:val="D4ECF7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75332"/>
    <w:multiLevelType w:val="hybridMultilevel"/>
    <w:tmpl w:val="B2FCE2B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2C3067E4"/>
    <w:multiLevelType w:val="hybridMultilevel"/>
    <w:tmpl w:val="609EE1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A2321"/>
    <w:multiLevelType w:val="hybridMultilevel"/>
    <w:tmpl w:val="DAD49FD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803A93"/>
    <w:multiLevelType w:val="hybridMultilevel"/>
    <w:tmpl w:val="C08C5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3C6774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BF3EB7"/>
    <w:multiLevelType w:val="hybridMultilevel"/>
    <w:tmpl w:val="705879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5487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DFF21A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DB0120D"/>
    <w:multiLevelType w:val="hybridMultilevel"/>
    <w:tmpl w:val="8072093E"/>
    <w:lvl w:ilvl="0" w:tplc="496063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54912BC"/>
    <w:multiLevelType w:val="hybridMultilevel"/>
    <w:tmpl w:val="4740C3B2"/>
    <w:lvl w:ilvl="0" w:tplc="42C85B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6A82A44"/>
    <w:multiLevelType w:val="hybridMultilevel"/>
    <w:tmpl w:val="36E8F1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323B50"/>
    <w:multiLevelType w:val="hybridMultilevel"/>
    <w:tmpl w:val="4050C5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3B5BCA"/>
    <w:multiLevelType w:val="hybridMultilevel"/>
    <w:tmpl w:val="85FA58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7851E9"/>
    <w:multiLevelType w:val="hybridMultilevel"/>
    <w:tmpl w:val="62BA0154"/>
    <w:lvl w:ilvl="0" w:tplc="50983DE0">
      <w:start w:val="1"/>
      <w:numFmt w:val="bullet"/>
      <w:lvlText w:val="◦"/>
      <w:lvlJc w:val="left"/>
      <w:pPr>
        <w:ind w:left="900" w:hanging="360"/>
      </w:pPr>
    </w:lvl>
    <w:lvl w:ilvl="1" w:tplc="4914D580">
      <w:numFmt w:val="decimal"/>
      <w:lvlText w:val=""/>
      <w:lvlJc w:val="left"/>
    </w:lvl>
    <w:lvl w:ilvl="2" w:tplc="1FE62B24">
      <w:numFmt w:val="decimal"/>
      <w:lvlText w:val=""/>
      <w:lvlJc w:val="left"/>
    </w:lvl>
    <w:lvl w:ilvl="3" w:tplc="480A20DE">
      <w:numFmt w:val="decimal"/>
      <w:lvlText w:val=""/>
      <w:lvlJc w:val="left"/>
    </w:lvl>
    <w:lvl w:ilvl="4" w:tplc="4F7250F4">
      <w:numFmt w:val="decimal"/>
      <w:lvlText w:val=""/>
      <w:lvlJc w:val="left"/>
    </w:lvl>
    <w:lvl w:ilvl="5" w:tplc="307EC2A8">
      <w:numFmt w:val="decimal"/>
      <w:lvlText w:val=""/>
      <w:lvlJc w:val="left"/>
    </w:lvl>
    <w:lvl w:ilvl="6" w:tplc="2E2A8616">
      <w:numFmt w:val="decimal"/>
      <w:lvlText w:val=""/>
      <w:lvlJc w:val="left"/>
    </w:lvl>
    <w:lvl w:ilvl="7" w:tplc="5BB24A28">
      <w:numFmt w:val="decimal"/>
      <w:lvlText w:val=""/>
      <w:lvlJc w:val="left"/>
    </w:lvl>
    <w:lvl w:ilvl="8" w:tplc="3112C770">
      <w:numFmt w:val="decimal"/>
      <w:lvlText w:val=""/>
      <w:lvlJc w:val="left"/>
    </w:lvl>
  </w:abstractNum>
  <w:abstractNum w:abstractNumId="18">
    <w:nsid w:val="66674FE8"/>
    <w:multiLevelType w:val="hybridMultilevel"/>
    <w:tmpl w:val="36B2DBC2"/>
    <w:lvl w:ilvl="0" w:tplc="B92A11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78351FB"/>
    <w:multiLevelType w:val="multilevel"/>
    <w:tmpl w:val="DCFEB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77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67D35122"/>
    <w:multiLevelType w:val="hybridMultilevel"/>
    <w:tmpl w:val="B3F0A1C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C344B59"/>
    <w:multiLevelType w:val="hybridMultilevel"/>
    <w:tmpl w:val="A4CE1C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57FDF"/>
    <w:multiLevelType w:val="hybridMultilevel"/>
    <w:tmpl w:val="BCF46D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2D78E0"/>
    <w:multiLevelType w:val="hybridMultilevel"/>
    <w:tmpl w:val="D22672CE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0B7612D"/>
    <w:multiLevelType w:val="hybridMultilevel"/>
    <w:tmpl w:val="2FF40844"/>
    <w:lvl w:ilvl="0" w:tplc="041B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518FC"/>
    <w:multiLevelType w:val="hybridMultilevel"/>
    <w:tmpl w:val="E746F18A"/>
    <w:lvl w:ilvl="0" w:tplc="B0D8C5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F970B4E"/>
    <w:multiLevelType w:val="hybridMultilevel"/>
    <w:tmpl w:val="F6C453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D73F02"/>
    <w:multiLevelType w:val="hybridMultilevel"/>
    <w:tmpl w:val="D1BCAB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8"/>
  </w:num>
  <w:num w:numId="3">
    <w:abstractNumId w:val="7"/>
  </w:num>
  <w:num w:numId="4">
    <w:abstractNumId w:val="21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22"/>
  </w:num>
  <w:num w:numId="10">
    <w:abstractNumId w:val="6"/>
  </w:num>
  <w:num w:numId="11">
    <w:abstractNumId w:val="27"/>
  </w:num>
  <w:num w:numId="12">
    <w:abstractNumId w:val="14"/>
  </w:num>
  <w:num w:numId="13">
    <w:abstractNumId w:val="4"/>
  </w:num>
  <w:num w:numId="14">
    <w:abstractNumId w:val="15"/>
  </w:num>
  <w:num w:numId="15">
    <w:abstractNumId w:val="11"/>
  </w:num>
  <w:num w:numId="16">
    <w:abstractNumId w:val="16"/>
  </w:num>
  <w:num w:numId="17">
    <w:abstractNumId w:val="10"/>
  </w:num>
  <w:num w:numId="18">
    <w:abstractNumId w:val="9"/>
  </w:num>
  <w:num w:numId="19">
    <w:abstractNumId w:val="26"/>
  </w:num>
  <w:num w:numId="20">
    <w:abstractNumId w:val="24"/>
  </w:num>
  <w:num w:numId="21">
    <w:abstractNumId w:val="20"/>
  </w:num>
  <w:num w:numId="22">
    <w:abstractNumId w:val="18"/>
  </w:num>
  <w:num w:numId="23">
    <w:abstractNumId w:val="23"/>
  </w:num>
  <w:num w:numId="24">
    <w:abstractNumId w:val="25"/>
  </w:num>
  <w:num w:numId="25">
    <w:abstractNumId w:val="5"/>
  </w:num>
  <w:num w:numId="26">
    <w:abstractNumId w:val="13"/>
  </w:num>
  <w:num w:numId="27">
    <w:abstractNumId w:val="12"/>
  </w:num>
  <w:num w:numId="28">
    <w:abstractNumId w:val="1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11F"/>
    <w:rsid w:val="000031EB"/>
    <w:rsid w:val="00021C28"/>
    <w:rsid w:val="000309A3"/>
    <w:rsid w:val="0003296D"/>
    <w:rsid w:val="000345D0"/>
    <w:rsid w:val="00036D97"/>
    <w:rsid w:val="00040BA7"/>
    <w:rsid w:val="00043B15"/>
    <w:rsid w:val="0004599A"/>
    <w:rsid w:val="0005777F"/>
    <w:rsid w:val="00061183"/>
    <w:rsid w:val="00066D5C"/>
    <w:rsid w:val="0006772C"/>
    <w:rsid w:val="00081B2C"/>
    <w:rsid w:val="000830CA"/>
    <w:rsid w:val="000860C8"/>
    <w:rsid w:val="000868A9"/>
    <w:rsid w:val="00087740"/>
    <w:rsid w:val="00091D32"/>
    <w:rsid w:val="000939E2"/>
    <w:rsid w:val="00097F21"/>
    <w:rsid w:val="000A5DC9"/>
    <w:rsid w:val="000A6723"/>
    <w:rsid w:val="000A7AF1"/>
    <w:rsid w:val="000B5A15"/>
    <w:rsid w:val="000B731C"/>
    <w:rsid w:val="000C2758"/>
    <w:rsid w:val="000D01C2"/>
    <w:rsid w:val="000D21E7"/>
    <w:rsid w:val="000D51B4"/>
    <w:rsid w:val="000E1941"/>
    <w:rsid w:val="000E23D7"/>
    <w:rsid w:val="000E4219"/>
    <w:rsid w:val="000E743F"/>
    <w:rsid w:val="000F18AA"/>
    <w:rsid w:val="000F7BAB"/>
    <w:rsid w:val="00115CA6"/>
    <w:rsid w:val="00130C20"/>
    <w:rsid w:val="00136B13"/>
    <w:rsid w:val="001449D3"/>
    <w:rsid w:val="0015482C"/>
    <w:rsid w:val="00156A71"/>
    <w:rsid w:val="0016180B"/>
    <w:rsid w:val="00162A24"/>
    <w:rsid w:val="00163194"/>
    <w:rsid w:val="001852E8"/>
    <w:rsid w:val="00197171"/>
    <w:rsid w:val="001A3ADC"/>
    <w:rsid w:val="001A43AF"/>
    <w:rsid w:val="001A68DE"/>
    <w:rsid w:val="001B2013"/>
    <w:rsid w:val="001B33B7"/>
    <w:rsid w:val="001B552F"/>
    <w:rsid w:val="001D40FE"/>
    <w:rsid w:val="001D50DC"/>
    <w:rsid w:val="002028C8"/>
    <w:rsid w:val="00202AF0"/>
    <w:rsid w:val="00203213"/>
    <w:rsid w:val="002032BF"/>
    <w:rsid w:val="0021701D"/>
    <w:rsid w:val="00217361"/>
    <w:rsid w:val="00220005"/>
    <w:rsid w:val="00221366"/>
    <w:rsid w:val="00225CB7"/>
    <w:rsid w:val="00235DDB"/>
    <w:rsid w:val="002366B9"/>
    <w:rsid w:val="00251BFC"/>
    <w:rsid w:val="0025297D"/>
    <w:rsid w:val="002534C0"/>
    <w:rsid w:val="00262502"/>
    <w:rsid w:val="00265F6B"/>
    <w:rsid w:val="00274F95"/>
    <w:rsid w:val="00277186"/>
    <w:rsid w:val="0027798A"/>
    <w:rsid w:val="00284AD5"/>
    <w:rsid w:val="00287962"/>
    <w:rsid w:val="002A19DF"/>
    <w:rsid w:val="002B0310"/>
    <w:rsid w:val="002C38DD"/>
    <w:rsid w:val="002D15E0"/>
    <w:rsid w:val="002D1BCA"/>
    <w:rsid w:val="002E00A8"/>
    <w:rsid w:val="002E2E31"/>
    <w:rsid w:val="002F03F7"/>
    <w:rsid w:val="002F3379"/>
    <w:rsid w:val="00325648"/>
    <w:rsid w:val="003263D1"/>
    <w:rsid w:val="003343ED"/>
    <w:rsid w:val="00341A04"/>
    <w:rsid w:val="00342085"/>
    <w:rsid w:val="003440BD"/>
    <w:rsid w:val="0034583A"/>
    <w:rsid w:val="00346A0A"/>
    <w:rsid w:val="00347AB0"/>
    <w:rsid w:val="00347EA2"/>
    <w:rsid w:val="003665B3"/>
    <w:rsid w:val="003669FE"/>
    <w:rsid w:val="003670D8"/>
    <w:rsid w:val="00367B15"/>
    <w:rsid w:val="003700B9"/>
    <w:rsid w:val="0037185B"/>
    <w:rsid w:val="003831BC"/>
    <w:rsid w:val="003847AC"/>
    <w:rsid w:val="00385E8E"/>
    <w:rsid w:val="00392300"/>
    <w:rsid w:val="003923F7"/>
    <w:rsid w:val="0039361A"/>
    <w:rsid w:val="00393A10"/>
    <w:rsid w:val="003946DE"/>
    <w:rsid w:val="003A098A"/>
    <w:rsid w:val="003A0B82"/>
    <w:rsid w:val="003A1457"/>
    <w:rsid w:val="003A25F2"/>
    <w:rsid w:val="003B563D"/>
    <w:rsid w:val="003B5E88"/>
    <w:rsid w:val="003B77AE"/>
    <w:rsid w:val="003D1F95"/>
    <w:rsid w:val="003D63CB"/>
    <w:rsid w:val="003D7CA7"/>
    <w:rsid w:val="003E1CB0"/>
    <w:rsid w:val="003E7309"/>
    <w:rsid w:val="003F0130"/>
    <w:rsid w:val="003F22DC"/>
    <w:rsid w:val="003F64D5"/>
    <w:rsid w:val="003F6CDB"/>
    <w:rsid w:val="00412FB5"/>
    <w:rsid w:val="0042434F"/>
    <w:rsid w:val="00444575"/>
    <w:rsid w:val="004455BB"/>
    <w:rsid w:val="004460D1"/>
    <w:rsid w:val="004468B5"/>
    <w:rsid w:val="00452B7F"/>
    <w:rsid w:val="0046311F"/>
    <w:rsid w:val="00470858"/>
    <w:rsid w:val="004737B1"/>
    <w:rsid w:val="004753E7"/>
    <w:rsid w:val="00483116"/>
    <w:rsid w:val="004840AA"/>
    <w:rsid w:val="004901BB"/>
    <w:rsid w:val="0049563F"/>
    <w:rsid w:val="004A2980"/>
    <w:rsid w:val="004A4344"/>
    <w:rsid w:val="004C23EB"/>
    <w:rsid w:val="004D7A49"/>
    <w:rsid w:val="004E0746"/>
    <w:rsid w:val="004E698A"/>
    <w:rsid w:val="004E6AAA"/>
    <w:rsid w:val="004E7538"/>
    <w:rsid w:val="004F1EE6"/>
    <w:rsid w:val="0050033D"/>
    <w:rsid w:val="00510693"/>
    <w:rsid w:val="005139DD"/>
    <w:rsid w:val="00515E86"/>
    <w:rsid w:val="005249DC"/>
    <w:rsid w:val="00532E42"/>
    <w:rsid w:val="005416B2"/>
    <w:rsid w:val="00544396"/>
    <w:rsid w:val="00546F35"/>
    <w:rsid w:val="005531EE"/>
    <w:rsid w:val="0055634F"/>
    <w:rsid w:val="00566858"/>
    <w:rsid w:val="005704E8"/>
    <w:rsid w:val="00570CCA"/>
    <w:rsid w:val="00571FBB"/>
    <w:rsid w:val="005754FF"/>
    <w:rsid w:val="00580F98"/>
    <w:rsid w:val="00581F6E"/>
    <w:rsid w:val="005822F2"/>
    <w:rsid w:val="00585401"/>
    <w:rsid w:val="005862BB"/>
    <w:rsid w:val="00586B56"/>
    <w:rsid w:val="005A220F"/>
    <w:rsid w:val="005A2701"/>
    <w:rsid w:val="005A33C4"/>
    <w:rsid w:val="005A42DE"/>
    <w:rsid w:val="005A4A62"/>
    <w:rsid w:val="005A791F"/>
    <w:rsid w:val="005B18D5"/>
    <w:rsid w:val="005B5582"/>
    <w:rsid w:val="005C2E7A"/>
    <w:rsid w:val="005C3368"/>
    <w:rsid w:val="005D50AC"/>
    <w:rsid w:val="005E22AF"/>
    <w:rsid w:val="005E7ABF"/>
    <w:rsid w:val="005F00E4"/>
    <w:rsid w:val="005F0C0E"/>
    <w:rsid w:val="005F3A44"/>
    <w:rsid w:val="00600840"/>
    <w:rsid w:val="00600984"/>
    <w:rsid w:val="00606588"/>
    <w:rsid w:val="00644847"/>
    <w:rsid w:val="00645FA1"/>
    <w:rsid w:val="006601BF"/>
    <w:rsid w:val="00661AFE"/>
    <w:rsid w:val="006662AF"/>
    <w:rsid w:val="00672A4A"/>
    <w:rsid w:val="00684A15"/>
    <w:rsid w:val="006937A7"/>
    <w:rsid w:val="006A1300"/>
    <w:rsid w:val="006D6E65"/>
    <w:rsid w:val="006D7331"/>
    <w:rsid w:val="006E350E"/>
    <w:rsid w:val="006F15A7"/>
    <w:rsid w:val="006F2555"/>
    <w:rsid w:val="006F2AA0"/>
    <w:rsid w:val="006F480F"/>
    <w:rsid w:val="006F7C04"/>
    <w:rsid w:val="0071044B"/>
    <w:rsid w:val="00710BA3"/>
    <w:rsid w:val="00711C37"/>
    <w:rsid w:val="007147FC"/>
    <w:rsid w:val="00724D29"/>
    <w:rsid w:val="00725783"/>
    <w:rsid w:val="0073235D"/>
    <w:rsid w:val="00733140"/>
    <w:rsid w:val="0073549E"/>
    <w:rsid w:val="007364AE"/>
    <w:rsid w:val="00745CCD"/>
    <w:rsid w:val="007468B3"/>
    <w:rsid w:val="007524D6"/>
    <w:rsid w:val="00756984"/>
    <w:rsid w:val="0075731E"/>
    <w:rsid w:val="00760D8E"/>
    <w:rsid w:val="0076264B"/>
    <w:rsid w:val="0077092F"/>
    <w:rsid w:val="00777519"/>
    <w:rsid w:val="007837F1"/>
    <w:rsid w:val="00784E8C"/>
    <w:rsid w:val="007B0BE7"/>
    <w:rsid w:val="007B5B7D"/>
    <w:rsid w:val="007C1137"/>
    <w:rsid w:val="007C6B06"/>
    <w:rsid w:val="007C7F0A"/>
    <w:rsid w:val="007D575E"/>
    <w:rsid w:val="007D58B7"/>
    <w:rsid w:val="007F15AB"/>
    <w:rsid w:val="007F3BC6"/>
    <w:rsid w:val="008104CD"/>
    <w:rsid w:val="00823A08"/>
    <w:rsid w:val="00825D19"/>
    <w:rsid w:val="008262E7"/>
    <w:rsid w:val="00837EDC"/>
    <w:rsid w:val="008404B9"/>
    <w:rsid w:val="00840659"/>
    <w:rsid w:val="008560FB"/>
    <w:rsid w:val="00863383"/>
    <w:rsid w:val="0088406B"/>
    <w:rsid w:val="008961C0"/>
    <w:rsid w:val="008A75EA"/>
    <w:rsid w:val="008B59FF"/>
    <w:rsid w:val="008B6213"/>
    <w:rsid w:val="008C6FA0"/>
    <w:rsid w:val="008C77EC"/>
    <w:rsid w:val="008D4F27"/>
    <w:rsid w:val="008D4F6F"/>
    <w:rsid w:val="008E4B2D"/>
    <w:rsid w:val="008F08CB"/>
    <w:rsid w:val="008F5532"/>
    <w:rsid w:val="008F7405"/>
    <w:rsid w:val="009062CE"/>
    <w:rsid w:val="00906B4E"/>
    <w:rsid w:val="00910D57"/>
    <w:rsid w:val="009153C7"/>
    <w:rsid w:val="00920E3B"/>
    <w:rsid w:val="00921D9D"/>
    <w:rsid w:val="00925288"/>
    <w:rsid w:val="00930534"/>
    <w:rsid w:val="00932EC6"/>
    <w:rsid w:val="009336E1"/>
    <w:rsid w:val="009341F2"/>
    <w:rsid w:val="009367AF"/>
    <w:rsid w:val="00943FEB"/>
    <w:rsid w:val="0094674D"/>
    <w:rsid w:val="009473A3"/>
    <w:rsid w:val="00947BF0"/>
    <w:rsid w:val="0095220D"/>
    <w:rsid w:val="009527E5"/>
    <w:rsid w:val="00952FC2"/>
    <w:rsid w:val="0095384D"/>
    <w:rsid w:val="0096071F"/>
    <w:rsid w:val="00961E71"/>
    <w:rsid w:val="009656A8"/>
    <w:rsid w:val="00970332"/>
    <w:rsid w:val="00972DC8"/>
    <w:rsid w:val="009808FC"/>
    <w:rsid w:val="00981853"/>
    <w:rsid w:val="00985121"/>
    <w:rsid w:val="00990237"/>
    <w:rsid w:val="009A0265"/>
    <w:rsid w:val="009B5713"/>
    <w:rsid w:val="009B7C40"/>
    <w:rsid w:val="009C12D6"/>
    <w:rsid w:val="009C3FC5"/>
    <w:rsid w:val="009D12D8"/>
    <w:rsid w:val="009D4A16"/>
    <w:rsid w:val="009D4D00"/>
    <w:rsid w:val="009D5B3D"/>
    <w:rsid w:val="009E3189"/>
    <w:rsid w:val="009E3810"/>
    <w:rsid w:val="00A03C21"/>
    <w:rsid w:val="00A06B3D"/>
    <w:rsid w:val="00A10D16"/>
    <w:rsid w:val="00A13023"/>
    <w:rsid w:val="00A37053"/>
    <w:rsid w:val="00A461CC"/>
    <w:rsid w:val="00A470BA"/>
    <w:rsid w:val="00A51954"/>
    <w:rsid w:val="00A51E65"/>
    <w:rsid w:val="00A53CCF"/>
    <w:rsid w:val="00A53F36"/>
    <w:rsid w:val="00A74A67"/>
    <w:rsid w:val="00A8164D"/>
    <w:rsid w:val="00A86866"/>
    <w:rsid w:val="00A86AB9"/>
    <w:rsid w:val="00A871AB"/>
    <w:rsid w:val="00A96267"/>
    <w:rsid w:val="00AA328E"/>
    <w:rsid w:val="00AA581C"/>
    <w:rsid w:val="00AA7338"/>
    <w:rsid w:val="00AB0E16"/>
    <w:rsid w:val="00AB0ED4"/>
    <w:rsid w:val="00AB51D9"/>
    <w:rsid w:val="00AB6662"/>
    <w:rsid w:val="00AD3511"/>
    <w:rsid w:val="00AD6009"/>
    <w:rsid w:val="00AD61D6"/>
    <w:rsid w:val="00AE2C0A"/>
    <w:rsid w:val="00AE3A6E"/>
    <w:rsid w:val="00AE793E"/>
    <w:rsid w:val="00AF1C6F"/>
    <w:rsid w:val="00B00D8C"/>
    <w:rsid w:val="00B021E0"/>
    <w:rsid w:val="00B0298F"/>
    <w:rsid w:val="00B13103"/>
    <w:rsid w:val="00B207DC"/>
    <w:rsid w:val="00B25861"/>
    <w:rsid w:val="00B27259"/>
    <w:rsid w:val="00B32B57"/>
    <w:rsid w:val="00B37961"/>
    <w:rsid w:val="00B40969"/>
    <w:rsid w:val="00B41DB0"/>
    <w:rsid w:val="00B42F92"/>
    <w:rsid w:val="00B45629"/>
    <w:rsid w:val="00B50F09"/>
    <w:rsid w:val="00B54E4E"/>
    <w:rsid w:val="00B56808"/>
    <w:rsid w:val="00B60B9B"/>
    <w:rsid w:val="00B62B57"/>
    <w:rsid w:val="00B844DD"/>
    <w:rsid w:val="00B84C4F"/>
    <w:rsid w:val="00B93F7C"/>
    <w:rsid w:val="00B95F34"/>
    <w:rsid w:val="00BC4C4F"/>
    <w:rsid w:val="00BC6855"/>
    <w:rsid w:val="00BD3D7C"/>
    <w:rsid w:val="00BD444B"/>
    <w:rsid w:val="00BF1365"/>
    <w:rsid w:val="00BF3403"/>
    <w:rsid w:val="00BF6405"/>
    <w:rsid w:val="00C003B5"/>
    <w:rsid w:val="00C026A4"/>
    <w:rsid w:val="00C071E2"/>
    <w:rsid w:val="00C10D26"/>
    <w:rsid w:val="00C23F47"/>
    <w:rsid w:val="00C24A48"/>
    <w:rsid w:val="00C27794"/>
    <w:rsid w:val="00C27EC8"/>
    <w:rsid w:val="00C310E3"/>
    <w:rsid w:val="00C317F7"/>
    <w:rsid w:val="00C4016D"/>
    <w:rsid w:val="00C43FB1"/>
    <w:rsid w:val="00C4768B"/>
    <w:rsid w:val="00C52E6E"/>
    <w:rsid w:val="00C54E24"/>
    <w:rsid w:val="00C55790"/>
    <w:rsid w:val="00C613FA"/>
    <w:rsid w:val="00C65BB0"/>
    <w:rsid w:val="00C74691"/>
    <w:rsid w:val="00C77B68"/>
    <w:rsid w:val="00C77C32"/>
    <w:rsid w:val="00C864F8"/>
    <w:rsid w:val="00C92AE2"/>
    <w:rsid w:val="00C954E2"/>
    <w:rsid w:val="00C9780B"/>
    <w:rsid w:val="00CA0CE4"/>
    <w:rsid w:val="00CA290B"/>
    <w:rsid w:val="00CA68E4"/>
    <w:rsid w:val="00CB0451"/>
    <w:rsid w:val="00CB3432"/>
    <w:rsid w:val="00CB7BC6"/>
    <w:rsid w:val="00CC56AC"/>
    <w:rsid w:val="00CC5B64"/>
    <w:rsid w:val="00CD1A4F"/>
    <w:rsid w:val="00CE0EB2"/>
    <w:rsid w:val="00CE5500"/>
    <w:rsid w:val="00CE7D9A"/>
    <w:rsid w:val="00CF0DA6"/>
    <w:rsid w:val="00D27651"/>
    <w:rsid w:val="00D41BCE"/>
    <w:rsid w:val="00D4408B"/>
    <w:rsid w:val="00D4764F"/>
    <w:rsid w:val="00D47C77"/>
    <w:rsid w:val="00D83EEF"/>
    <w:rsid w:val="00D90F75"/>
    <w:rsid w:val="00D91A15"/>
    <w:rsid w:val="00D94527"/>
    <w:rsid w:val="00D974AD"/>
    <w:rsid w:val="00DB51D0"/>
    <w:rsid w:val="00DD10B7"/>
    <w:rsid w:val="00DD2E15"/>
    <w:rsid w:val="00DD3575"/>
    <w:rsid w:val="00DD4FED"/>
    <w:rsid w:val="00DD5EE6"/>
    <w:rsid w:val="00DD5EE8"/>
    <w:rsid w:val="00DE0F8E"/>
    <w:rsid w:val="00DE3003"/>
    <w:rsid w:val="00DE6F47"/>
    <w:rsid w:val="00DF2F71"/>
    <w:rsid w:val="00DF6667"/>
    <w:rsid w:val="00E0463F"/>
    <w:rsid w:val="00E2012F"/>
    <w:rsid w:val="00E20A0C"/>
    <w:rsid w:val="00E2372F"/>
    <w:rsid w:val="00E25BEA"/>
    <w:rsid w:val="00E2789D"/>
    <w:rsid w:val="00E30611"/>
    <w:rsid w:val="00E32EDA"/>
    <w:rsid w:val="00E340DA"/>
    <w:rsid w:val="00E4057B"/>
    <w:rsid w:val="00E72C3E"/>
    <w:rsid w:val="00E73DF4"/>
    <w:rsid w:val="00E7472E"/>
    <w:rsid w:val="00E85122"/>
    <w:rsid w:val="00E9151A"/>
    <w:rsid w:val="00EA064C"/>
    <w:rsid w:val="00EA0EFD"/>
    <w:rsid w:val="00EA6FDC"/>
    <w:rsid w:val="00EA73E3"/>
    <w:rsid w:val="00EC0277"/>
    <w:rsid w:val="00ED0A69"/>
    <w:rsid w:val="00ED69CB"/>
    <w:rsid w:val="00EE2F93"/>
    <w:rsid w:val="00EE4695"/>
    <w:rsid w:val="00EE65B3"/>
    <w:rsid w:val="00EF5987"/>
    <w:rsid w:val="00F04B0D"/>
    <w:rsid w:val="00F061D5"/>
    <w:rsid w:val="00F07BB2"/>
    <w:rsid w:val="00F239F3"/>
    <w:rsid w:val="00F24D42"/>
    <w:rsid w:val="00F26A34"/>
    <w:rsid w:val="00F27A0A"/>
    <w:rsid w:val="00F31F69"/>
    <w:rsid w:val="00F3387E"/>
    <w:rsid w:val="00F3629C"/>
    <w:rsid w:val="00F436DF"/>
    <w:rsid w:val="00F4389A"/>
    <w:rsid w:val="00F54D88"/>
    <w:rsid w:val="00F55277"/>
    <w:rsid w:val="00F63371"/>
    <w:rsid w:val="00F670E1"/>
    <w:rsid w:val="00F70FD0"/>
    <w:rsid w:val="00F71CC3"/>
    <w:rsid w:val="00F724C8"/>
    <w:rsid w:val="00F77916"/>
    <w:rsid w:val="00F870D6"/>
    <w:rsid w:val="00F968C1"/>
    <w:rsid w:val="00F9719B"/>
    <w:rsid w:val="00F97FB3"/>
    <w:rsid w:val="00FB0A64"/>
    <w:rsid w:val="00FB19A3"/>
    <w:rsid w:val="00FB3B72"/>
    <w:rsid w:val="00FB7163"/>
    <w:rsid w:val="00FB7338"/>
    <w:rsid w:val="00FC4817"/>
    <w:rsid w:val="00FC572C"/>
    <w:rsid w:val="00FD09E9"/>
    <w:rsid w:val="00FD23F7"/>
    <w:rsid w:val="00FD49F3"/>
    <w:rsid w:val="00FE2CFB"/>
    <w:rsid w:val="00FE6DAE"/>
    <w:rsid w:val="00FF1411"/>
    <w:rsid w:val="00FF39CA"/>
    <w:rsid w:val="2613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A3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63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3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63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63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63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63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63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63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63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3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63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63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631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631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631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631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631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6311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63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63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3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6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63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6311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46311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6311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63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6311F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46311F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63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311F"/>
  </w:style>
  <w:style w:type="paragraph" w:styleId="Pta">
    <w:name w:val="footer"/>
    <w:basedOn w:val="Normlny"/>
    <w:link w:val="PtaChar"/>
    <w:uiPriority w:val="99"/>
    <w:unhideWhenUsed/>
    <w:rsid w:val="00463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311F"/>
  </w:style>
  <w:style w:type="table" w:styleId="Mriekatabuky">
    <w:name w:val="Table Grid"/>
    <w:basedOn w:val="Normlnatabuka"/>
    <w:uiPriority w:val="39"/>
    <w:rsid w:val="00463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871AB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871AB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lny"/>
    <w:rsid w:val="00284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A0B8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A0B8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A0B82"/>
    <w:rPr>
      <w:vertAlign w:val="superscript"/>
    </w:rPr>
  </w:style>
  <w:style w:type="paragraph" w:styleId="Revzia">
    <w:name w:val="Revision"/>
    <w:hidden/>
    <w:uiPriority w:val="99"/>
    <w:semiHidden/>
    <w:rsid w:val="0058540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63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3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63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63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63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63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63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63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63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3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63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63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631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631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631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631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631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6311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63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63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3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6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63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6311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46311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6311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63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6311F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46311F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463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311F"/>
  </w:style>
  <w:style w:type="paragraph" w:styleId="Pta">
    <w:name w:val="footer"/>
    <w:basedOn w:val="Normlny"/>
    <w:link w:val="PtaChar"/>
    <w:uiPriority w:val="99"/>
    <w:unhideWhenUsed/>
    <w:rsid w:val="004631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311F"/>
  </w:style>
  <w:style w:type="table" w:styleId="Mriekatabuky">
    <w:name w:val="Table Grid"/>
    <w:basedOn w:val="Normlnatabuka"/>
    <w:uiPriority w:val="39"/>
    <w:rsid w:val="00463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871AB"/>
    <w:rPr>
      <w:color w:val="467886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871AB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lny"/>
    <w:rsid w:val="00284A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A0B8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A0B8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A0B82"/>
    <w:rPr>
      <w:vertAlign w:val="superscript"/>
    </w:rPr>
  </w:style>
  <w:style w:type="paragraph" w:styleId="Revzia">
    <w:name w:val="Revision"/>
    <w:hidden/>
    <w:uiPriority w:val="99"/>
    <w:semiHidden/>
    <w:rsid w:val="005854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339af7-a72f-44c4-bbef-43fffa2a66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A894B24ECA4243B1A1AD97F4BCC0FF" ma:contentTypeVersion="10" ma:contentTypeDescription="Umožňuje vytvoriť nový dokument." ma:contentTypeScope="" ma:versionID="b4b0a9f64d8977c114b528309dfc60ce">
  <xsd:schema xmlns:xsd="http://www.w3.org/2001/XMLSchema" xmlns:xs="http://www.w3.org/2001/XMLSchema" xmlns:p="http://schemas.microsoft.com/office/2006/metadata/properties" xmlns:ns3="f2339af7-a72f-44c4-bbef-43fffa2a666d" targetNamespace="http://schemas.microsoft.com/office/2006/metadata/properties" ma:root="true" ma:fieldsID="ad4ee05f15c3278be258be9da591d4b4" ns3:_="">
    <xsd:import namespace="f2339af7-a72f-44c4-bbef-43fffa2a666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39af7-a72f-44c4-bbef-43fffa2a666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018C4-BBA9-4E05-BBA0-8D6DD7BB6D78}">
  <ds:schemaRefs>
    <ds:schemaRef ds:uri="http://schemas.microsoft.com/office/2006/metadata/properties"/>
    <ds:schemaRef ds:uri="http://schemas.microsoft.com/office/infopath/2007/PartnerControls"/>
    <ds:schemaRef ds:uri="f2339af7-a72f-44c4-bbef-43fffa2a666d"/>
  </ds:schemaRefs>
</ds:datastoreItem>
</file>

<file path=customXml/itemProps2.xml><?xml version="1.0" encoding="utf-8"?>
<ds:datastoreItem xmlns:ds="http://schemas.openxmlformats.org/officeDocument/2006/customXml" ds:itemID="{5CC8D2D9-B76A-4EDA-8FE7-C3BD9E9527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39DCB4-2197-4FC2-B127-E8488E493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339af7-a72f-44c4-bbef-43fffa2a66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70079C-8638-48D0-8916-AA3B3DF1C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3868</Words>
  <Characters>22054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</dc:creator>
  <cp:lastModifiedBy>owner</cp:lastModifiedBy>
  <cp:revision>2</cp:revision>
  <dcterms:created xsi:type="dcterms:W3CDTF">2026-06-16T10:59:00Z</dcterms:created>
  <dcterms:modified xsi:type="dcterms:W3CDTF">2026-06-16T10:59:00Z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0x010100B9A894B24ECA4243B1A1AD97F4BCC0FF</vt:lpwstr>
  </property>
</Properties>
</file>